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420" w:rsidRPr="00F512EF" w:rsidRDefault="00522420" w:rsidP="00522420">
      <w:pPr>
        <w:pStyle w:val="ab"/>
        <w:spacing w:line="360" w:lineRule="auto"/>
        <w:ind w:firstLine="709"/>
        <w:rPr>
          <w:caps/>
          <w:sz w:val="24"/>
          <w:u w:val="none"/>
        </w:rPr>
      </w:pPr>
      <w:r w:rsidRPr="00F512EF">
        <w:rPr>
          <w:caps/>
          <w:sz w:val="24"/>
          <w:u w:val="none"/>
        </w:rPr>
        <w:t>Наукова школа</w:t>
      </w:r>
    </w:p>
    <w:p w:rsidR="00522420" w:rsidRPr="00F512EF" w:rsidRDefault="00522420" w:rsidP="00522420">
      <w:pPr>
        <w:spacing w:line="360" w:lineRule="auto"/>
        <w:ind w:firstLine="709"/>
        <w:jc w:val="both"/>
      </w:pPr>
    </w:p>
    <w:p w:rsidR="00522420" w:rsidRPr="00F512EF" w:rsidRDefault="00522420" w:rsidP="00522420">
      <w:pPr>
        <w:pStyle w:val="2"/>
        <w:spacing w:line="360" w:lineRule="auto"/>
        <w:ind w:firstLine="709"/>
        <w:jc w:val="center"/>
        <w:rPr>
          <w:caps/>
          <w:sz w:val="24"/>
        </w:rPr>
      </w:pPr>
      <w:r w:rsidRPr="00F512EF">
        <w:rPr>
          <w:caps/>
          <w:sz w:val="24"/>
        </w:rPr>
        <w:t>наукові основи створення оптимальних</w:t>
      </w:r>
    </w:p>
    <w:p w:rsidR="00522420" w:rsidRPr="00F512EF" w:rsidRDefault="00522420" w:rsidP="00522420">
      <w:pPr>
        <w:pStyle w:val="2"/>
        <w:spacing w:line="360" w:lineRule="auto"/>
        <w:ind w:firstLine="709"/>
        <w:jc w:val="center"/>
        <w:rPr>
          <w:caps/>
          <w:sz w:val="24"/>
        </w:rPr>
      </w:pPr>
      <w:r w:rsidRPr="00F512EF">
        <w:rPr>
          <w:caps/>
          <w:sz w:val="24"/>
        </w:rPr>
        <w:t>енергоефективних систем електроприводів та технологічних</w:t>
      </w:r>
    </w:p>
    <w:p w:rsidR="00522420" w:rsidRPr="00F512EF" w:rsidRDefault="00522420" w:rsidP="00522420">
      <w:pPr>
        <w:pStyle w:val="2"/>
        <w:spacing w:line="360" w:lineRule="auto"/>
        <w:ind w:firstLine="709"/>
        <w:jc w:val="center"/>
        <w:rPr>
          <w:caps/>
          <w:sz w:val="24"/>
        </w:rPr>
      </w:pPr>
      <w:r w:rsidRPr="00F512EF">
        <w:rPr>
          <w:caps/>
          <w:sz w:val="24"/>
        </w:rPr>
        <w:t>процесів із мікропроцесорним керува</w:t>
      </w:r>
      <w:r w:rsidRPr="00F512EF">
        <w:rPr>
          <w:caps/>
          <w:sz w:val="24"/>
        </w:rPr>
        <w:t>н</w:t>
      </w:r>
      <w:r w:rsidRPr="00F512EF">
        <w:rPr>
          <w:caps/>
          <w:sz w:val="24"/>
        </w:rPr>
        <w:t>ням</w:t>
      </w:r>
    </w:p>
    <w:p w:rsidR="00522420" w:rsidRPr="00F512EF" w:rsidRDefault="00522420" w:rsidP="00522420">
      <w:pPr>
        <w:spacing w:line="360" w:lineRule="auto"/>
        <w:ind w:firstLine="709"/>
        <w:jc w:val="both"/>
      </w:pPr>
    </w:p>
    <w:p w:rsidR="00522420" w:rsidRPr="00F512EF" w:rsidRDefault="00522420" w:rsidP="00522420">
      <w:pPr>
        <w:spacing w:line="360" w:lineRule="auto"/>
        <w:ind w:firstLine="709"/>
        <w:jc w:val="right"/>
        <w:rPr>
          <w:i/>
          <w:iCs/>
        </w:rPr>
      </w:pPr>
      <w:r w:rsidRPr="00F512EF">
        <w:rPr>
          <w:i/>
          <w:iCs/>
        </w:rPr>
        <w:t>Керівник: д.т.н., проф. Чермалих В.М.</w:t>
      </w:r>
    </w:p>
    <w:p w:rsidR="00522420" w:rsidRPr="00F512EF" w:rsidRDefault="00522420" w:rsidP="00522420">
      <w:pPr>
        <w:spacing w:line="360" w:lineRule="auto"/>
        <w:ind w:firstLine="709"/>
        <w:jc w:val="both"/>
      </w:pPr>
    </w:p>
    <w:p w:rsidR="00522420" w:rsidRPr="00F512EF" w:rsidRDefault="00522420" w:rsidP="00522420">
      <w:pPr>
        <w:ind w:firstLine="709"/>
        <w:jc w:val="both"/>
        <w:rPr>
          <w:b/>
          <w:bCs/>
          <w:caps/>
        </w:rPr>
      </w:pPr>
      <w:r w:rsidRPr="00F512EF">
        <w:rPr>
          <w:b/>
          <w:bCs/>
          <w:caps/>
        </w:rPr>
        <w:t>1. Історія створення школи. Період діяльності</w:t>
      </w:r>
    </w:p>
    <w:p w:rsidR="00522420" w:rsidRPr="00F512EF" w:rsidRDefault="00522420" w:rsidP="00522420">
      <w:pPr>
        <w:ind w:firstLine="709"/>
        <w:jc w:val="both"/>
      </w:pPr>
    </w:p>
    <w:p w:rsidR="00522420" w:rsidRPr="00F512EF" w:rsidRDefault="00522420" w:rsidP="00522420">
      <w:pPr>
        <w:ind w:firstLine="709"/>
        <w:jc w:val="both"/>
      </w:pPr>
      <w:r w:rsidRPr="00F512EF">
        <w:t>Наукова школа створена в результаті багаторічної спільної наукової діяльності виклад</w:t>
      </w:r>
      <w:r w:rsidRPr="00F512EF">
        <w:t>а</w:t>
      </w:r>
      <w:r w:rsidRPr="00F512EF">
        <w:t>чів і наукових співробітників кафедри автоматизації гірничої промисловості (АГП) та її право</w:t>
      </w:r>
      <w:r w:rsidRPr="00F512EF">
        <w:t>п</w:t>
      </w:r>
      <w:r w:rsidRPr="00F512EF">
        <w:t>риємниці кафедри автоматизації управління електротехнічними комплексами (АУЕК) – нова назва (з 1999 р.) кафедри АГП.</w:t>
      </w:r>
    </w:p>
    <w:p w:rsidR="00522420" w:rsidRPr="00F512EF" w:rsidRDefault="00522420" w:rsidP="00522420">
      <w:pPr>
        <w:ind w:firstLine="709"/>
        <w:jc w:val="both"/>
      </w:pPr>
      <w:r w:rsidRPr="00F512EF">
        <w:t>Першим завідувачем кафедри АГП (1967–1973 рр.) був к.т.н., доц. Г.М. Я</w:t>
      </w:r>
      <w:r w:rsidRPr="00F512EF">
        <w:t>н</w:t>
      </w:r>
      <w:r w:rsidRPr="00F512EF">
        <w:t>чук. З 1973 р. по 2006 р. кафедрою керує д.т.н. професор В.М.Чермалих, з 2006 р. по теперішній час кафедрою керує д.т.н. професор В.П. Розен.</w:t>
      </w:r>
    </w:p>
    <w:p w:rsidR="00522420" w:rsidRPr="00F512EF" w:rsidRDefault="00522420" w:rsidP="00522420">
      <w:pPr>
        <w:ind w:firstLine="709"/>
        <w:jc w:val="both"/>
      </w:pPr>
      <w:r w:rsidRPr="00F512EF">
        <w:t>За період існування кафедри викладачами і науковими співробітниками кафедри вик</w:t>
      </w:r>
      <w:r w:rsidRPr="00F512EF">
        <w:t>о</w:t>
      </w:r>
      <w:r w:rsidRPr="00F512EF">
        <w:t>нуються науково-дослідні роботи, що поєднані спільним напрямком: оптимізація керування складними електромеханічними системами та комплексами і технологічними процесами з рег</w:t>
      </w:r>
      <w:r w:rsidRPr="00F512EF">
        <w:t>у</w:t>
      </w:r>
      <w:r w:rsidRPr="00F512EF">
        <w:t>льованим електроприводом за критерієм енергоефективності. Наукова школа охоплює різні н</w:t>
      </w:r>
      <w:r w:rsidRPr="00F512EF">
        <w:t>а</w:t>
      </w:r>
      <w:r w:rsidRPr="00F512EF">
        <w:t>прями у сфері теорії керування, а саме - математичне, програмне, технічне, інформаційне, організаційне та правове забе</w:t>
      </w:r>
      <w:r w:rsidRPr="00F512EF">
        <w:t>з</w:t>
      </w:r>
      <w:r w:rsidRPr="00F512EF">
        <w:t xml:space="preserve">печення  електромеханічних систем. </w:t>
      </w:r>
    </w:p>
    <w:p w:rsidR="00522420" w:rsidRPr="00F512EF" w:rsidRDefault="00522420" w:rsidP="00522420">
      <w:pPr>
        <w:ind w:firstLine="709"/>
        <w:jc w:val="both"/>
      </w:pPr>
      <w:r w:rsidRPr="00F512EF">
        <w:t>Науковці школи виконують науково-дослідну роботу за новим напрямом досліджень – розроблення національних стандартів у сфері управління промисл</w:t>
      </w:r>
      <w:r w:rsidRPr="00F512EF">
        <w:t>о</w:t>
      </w:r>
      <w:r w:rsidRPr="00F512EF">
        <w:t>вими об’єктами за критерієм енергоефективності.  Період діяльності школи – з 1973 р. по  теп</w:t>
      </w:r>
      <w:r w:rsidRPr="00F512EF">
        <w:t>е</w:t>
      </w:r>
      <w:r w:rsidRPr="00F512EF">
        <w:t>рішній час.</w:t>
      </w:r>
    </w:p>
    <w:p w:rsidR="00522420" w:rsidRPr="00F512EF" w:rsidRDefault="00522420" w:rsidP="00522420">
      <w:pPr>
        <w:ind w:firstLine="709"/>
        <w:jc w:val="both"/>
      </w:pPr>
    </w:p>
    <w:p w:rsidR="00522420" w:rsidRPr="00F512EF" w:rsidRDefault="00522420" w:rsidP="00522420">
      <w:pPr>
        <w:ind w:firstLine="709"/>
        <w:jc w:val="both"/>
        <w:rPr>
          <w:b/>
          <w:bCs/>
          <w:caps/>
        </w:rPr>
      </w:pPr>
      <w:r w:rsidRPr="00F512EF">
        <w:rPr>
          <w:b/>
          <w:bCs/>
          <w:caps/>
        </w:rPr>
        <w:t>2. Характеристика школи</w:t>
      </w:r>
    </w:p>
    <w:p w:rsidR="00522420" w:rsidRPr="00F512EF" w:rsidRDefault="00522420" w:rsidP="00522420">
      <w:pPr>
        <w:ind w:firstLine="709"/>
        <w:jc w:val="both"/>
      </w:pPr>
    </w:p>
    <w:p w:rsidR="00522420" w:rsidRPr="00F512EF" w:rsidRDefault="00522420" w:rsidP="00522420">
      <w:pPr>
        <w:ind w:firstLine="709"/>
        <w:jc w:val="both"/>
      </w:pPr>
      <w:r w:rsidRPr="00F512EF">
        <w:t>Призначення школи – на основі проведених наукових досліджень і сучасних досягнень науки і техніки вдосконалювати підготовку спеціалістів і наукових к</w:t>
      </w:r>
      <w:r w:rsidRPr="00F512EF">
        <w:t>а</w:t>
      </w:r>
      <w:r w:rsidRPr="00F512EF">
        <w:t>дрів.</w:t>
      </w:r>
    </w:p>
    <w:p w:rsidR="00522420" w:rsidRPr="00F512EF" w:rsidRDefault="00522420" w:rsidP="00522420">
      <w:pPr>
        <w:ind w:firstLine="709"/>
        <w:jc w:val="both"/>
      </w:pPr>
      <w:r w:rsidRPr="00F512EF">
        <w:t xml:space="preserve"> Наукові дослідження проводились в межах держбюджетних тем та за договорами з пі</w:t>
      </w:r>
      <w:r w:rsidRPr="00F512EF">
        <w:t>д</w:t>
      </w:r>
      <w:r w:rsidRPr="00F512EF">
        <w:t>приємствами замовниками:  ІГМ ім. Федорова (м. Донецьк), ДонВУГІ (м. Донецьк), ВНДІеле</w:t>
      </w:r>
      <w:r w:rsidRPr="00F512EF">
        <w:t>к</w:t>
      </w:r>
      <w:r w:rsidRPr="00F512EF">
        <w:t>тронмаш (м. Санкт-Петербург), НДІАчермет (м. Дніпропетровськ), ГУА (м. Москва), ВНІІв</w:t>
      </w:r>
      <w:r w:rsidRPr="00F512EF">
        <w:t>у</w:t>
      </w:r>
      <w:r w:rsidRPr="00F512EF">
        <w:t xml:space="preserve">голь (м. Москва), ІГД ім. Скочинського (м. Москва). </w:t>
      </w:r>
    </w:p>
    <w:p w:rsidR="00522420" w:rsidRPr="00F512EF" w:rsidRDefault="00522420" w:rsidP="00522420">
      <w:pPr>
        <w:ind w:firstLine="709"/>
        <w:jc w:val="both"/>
        <w:rPr>
          <w:color w:val="000000"/>
        </w:rPr>
      </w:pPr>
      <w:r w:rsidRPr="00F512EF">
        <w:t>Після отримання незалежності Україною у 1991 р. науковці кафедри АУЕК співпрац</w:t>
      </w:r>
      <w:r w:rsidRPr="00F512EF">
        <w:t>ю</w:t>
      </w:r>
      <w:r w:rsidRPr="00F512EF">
        <w:t xml:space="preserve">ють з вітчизняними науково-дослідними інститутами </w:t>
      </w:r>
      <w:r w:rsidRPr="00F512EF">
        <w:rPr>
          <w:color w:val="000000"/>
        </w:rPr>
        <w:t xml:space="preserve">КНДУ "НДІРОМ" </w:t>
      </w:r>
      <w:r w:rsidRPr="00F512EF">
        <w:t>(м. Київ)</w:t>
      </w:r>
      <w:r w:rsidRPr="00F512EF">
        <w:rPr>
          <w:color w:val="000000"/>
        </w:rPr>
        <w:t>,</w:t>
      </w:r>
      <w:r w:rsidRPr="00F512EF">
        <w:rPr>
          <w:color w:val="333333"/>
        </w:rPr>
        <w:t xml:space="preserve"> </w:t>
      </w:r>
      <w:r w:rsidRPr="00F512EF">
        <w:rPr>
          <w:color w:val="000000"/>
        </w:rPr>
        <w:t xml:space="preserve">ДП «УкрНДНЦ» </w:t>
      </w:r>
      <w:r w:rsidRPr="00F512EF">
        <w:t>(м. Київ)</w:t>
      </w:r>
      <w:r w:rsidRPr="00F512EF">
        <w:rPr>
          <w:color w:val="000000"/>
        </w:rPr>
        <w:t xml:space="preserve">, </w:t>
      </w:r>
      <w:r w:rsidRPr="00F512EF">
        <w:rPr>
          <w:rStyle w:val="ad"/>
          <w:bCs/>
          <w:i w:val="0"/>
          <w:iCs w:val="0"/>
          <w:color w:val="000000"/>
          <w:shd w:val="clear" w:color="auto" w:fill="FFFFFF"/>
        </w:rPr>
        <w:t>Інститутом газу НАН Укра</w:t>
      </w:r>
      <w:r w:rsidRPr="00F512EF">
        <w:rPr>
          <w:rStyle w:val="ad"/>
          <w:bCs/>
          <w:i w:val="0"/>
          <w:iCs w:val="0"/>
          <w:color w:val="000000"/>
          <w:shd w:val="clear" w:color="auto" w:fill="FFFFFF"/>
        </w:rPr>
        <w:t>ї</w:t>
      </w:r>
      <w:r w:rsidRPr="00F512EF">
        <w:rPr>
          <w:rStyle w:val="ad"/>
          <w:bCs/>
          <w:i w:val="0"/>
          <w:iCs w:val="0"/>
          <w:color w:val="000000"/>
          <w:shd w:val="clear" w:color="auto" w:fill="FFFFFF"/>
        </w:rPr>
        <w:t xml:space="preserve">ни </w:t>
      </w:r>
      <w:r w:rsidRPr="00F512EF">
        <w:t>(м. Київ),</w:t>
      </w:r>
      <w:r w:rsidRPr="00F512EF">
        <w:rPr>
          <w:color w:val="000000"/>
        </w:rPr>
        <w:t xml:space="preserve"> а також з </w:t>
      </w:r>
      <w:r w:rsidRPr="00F512EF">
        <w:rPr>
          <w:bCs/>
          <w:color w:val="000000"/>
          <w:shd w:val="clear" w:color="auto" w:fill="FFFFFF"/>
        </w:rPr>
        <w:t>Комітетом Верховної Ради України з питань паливно-енергетичного комплексу, ядерної п</w:t>
      </w:r>
      <w:r w:rsidRPr="00F512EF">
        <w:rPr>
          <w:bCs/>
          <w:color w:val="000000"/>
          <w:shd w:val="clear" w:color="auto" w:fill="FFFFFF"/>
        </w:rPr>
        <w:t>о</w:t>
      </w:r>
      <w:r w:rsidRPr="00F512EF">
        <w:rPr>
          <w:bCs/>
          <w:color w:val="000000"/>
          <w:shd w:val="clear" w:color="auto" w:fill="FFFFFF"/>
        </w:rPr>
        <w:t>літики та ядерної безпеки</w:t>
      </w:r>
      <w:r w:rsidRPr="00F512EF">
        <w:rPr>
          <w:color w:val="000000"/>
        </w:rPr>
        <w:t>,</w:t>
      </w:r>
    </w:p>
    <w:p w:rsidR="00522420" w:rsidRPr="00F512EF" w:rsidRDefault="00522420" w:rsidP="00522420">
      <w:pPr>
        <w:ind w:firstLine="709"/>
        <w:jc w:val="both"/>
        <w:rPr>
          <w:color w:val="333333"/>
        </w:rPr>
      </w:pPr>
      <w:r w:rsidRPr="00F512EF">
        <w:rPr>
          <w:color w:val="000000"/>
        </w:rPr>
        <w:t>Науковці школи виконують наукові роботи з завдань  інститутів НАН України, Академії енергетики України, Академії будівництва України, а також галузевих міністерств України: Мінпаливенерго України, Мінрегіонбуд України,</w:t>
      </w:r>
      <w:r w:rsidRPr="00F512EF">
        <w:rPr>
          <w:color w:val="000000"/>
          <w:shd w:val="clear" w:color="auto" w:fill="FFFFFF"/>
        </w:rPr>
        <w:t xml:space="preserve"> Мінінфраструктури України</w:t>
      </w:r>
      <w:r w:rsidRPr="00F512EF">
        <w:rPr>
          <w:color w:val="000000"/>
        </w:rPr>
        <w:t xml:space="preserve">, </w:t>
      </w:r>
      <w:r w:rsidRPr="00F512EF">
        <w:rPr>
          <w:bCs/>
        </w:rPr>
        <w:t>Держенергоеф</w:t>
      </w:r>
      <w:r w:rsidRPr="00F512EF">
        <w:rPr>
          <w:bCs/>
        </w:rPr>
        <w:t>е</w:t>
      </w:r>
      <w:r w:rsidRPr="00F512EF">
        <w:rPr>
          <w:bCs/>
        </w:rPr>
        <w:t>ктивності України.</w:t>
      </w:r>
    </w:p>
    <w:p w:rsidR="00522420" w:rsidRPr="00F512EF" w:rsidRDefault="00522420" w:rsidP="00522420">
      <w:pPr>
        <w:pStyle w:val="a9"/>
        <w:ind w:firstLine="709"/>
        <w:jc w:val="both"/>
      </w:pPr>
      <w:r w:rsidRPr="00F512EF">
        <w:t>Результати досліджень широко використовуються в навчальному процесі та науковій роботі комп’ютери в спеціалізованих лабораторіях “Моделювання еле</w:t>
      </w:r>
      <w:r w:rsidRPr="00F512EF">
        <w:t>к</w:t>
      </w:r>
      <w:r w:rsidRPr="00F512EF">
        <w:t>тромеханічних систем”, “Електромехантроніка”, “САПР”, “Інтелектуальні системи програмн</w:t>
      </w:r>
      <w:r w:rsidRPr="00F512EF">
        <w:t>о</w:t>
      </w:r>
      <w:r w:rsidRPr="00F512EF">
        <w:t>го керування”.</w:t>
      </w:r>
    </w:p>
    <w:p w:rsidR="00522420" w:rsidRPr="00F512EF" w:rsidRDefault="00522420" w:rsidP="00522420">
      <w:pPr>
        <w:pStyle w:val="a9"/>
        <w:ind w:firstLine="709"/>
        <w:jc w:val="both"/>
      </w:pPr>
    </w:p>
    <w:p w:rsidR="00522420" w:rsidRPr="00F512EF" w:rsidRDefault="00522420" w:rsidP="00522420">
      <w:pPr>
        <w:pStyle w:val="a9"/>
        <w:ind w:firstLine="709"/>
        <w:jc w:val="both"/>
        <w:rPr>
          <w:b/>
          <w:bCs/>
          <w:caps/>
        </w:rPr>
      </w:pPr>
      <w:r w:rsidRPr="00F512EF">
        <w:rPr>
          <w:b/>
          <w:bCs/>
          <w:caps/>
        </w:rPr>
        <w:t>3. Засновники школи</w:t>
      </w:r>
    </w:p>
    <w:p w:rsidR="00522420" w:rsidRPr="00F512EF" w:rsidRDefault="00522420" w:rsidP="00522420">
      <w:pPr>
        <w:pStyle w:val="a9"/>
        <w:ind w:firstLine="709"/>
        <w:jc w:val="both"/>
      </w:pPr>
    </w:p>
    <w:p w:rsidR="00522420" w:rsidRPr="00F512EF" w:rsidRDefault="00522420" w:rsidP="00522420">
      <w:pPr>
        <w:pStyle w:val="a9"/>
        <w:ind w:firstLine="709"/>
        <w:jc w:val="both"/>
      </w:pPr>
      <w:r w:rsidRPr="00F512EF">
        <w:t>Засновник школи – завідувач кафедри автоматизації управління електротехнічними комплексами (1967–1973 рр.), докт.техн. наук, проф., академік АІН України Черм</w:t>
      </w:r>
      <w:r w:rsidRPr="00F512EF">
        <w:t>а</w:t>
      </w:r>
      <w:r w:rsidRPr="00F512EF">
        <w:t>лих В.М.</w:t>
      </w:r>
    </w:p>
    <w:p w:rsidR="00522420" w:rsidRPr="00F512EF" w:rsidRDefault="00522420" w:rsidP="00522420">
      <w:pPr>
        <w:pStyle w:val="a9"/>
        <w:ind w:firstLine="709"/>
        <w:jc w:val="both"/>
      </w:pPr>
    </w:p>
    <w:p w:rsidR="00522420" w:rsidRPr="00F512EF" w:rsidRDefault="00522420" w:rsidP="00522420">
      <w:pPr>
        <w:pStyle w:val="a9"/>
        <w:ind w:firstLine="709"/>
        <w:jc w:val="both"/>
        <w:rPr>
          <w:b/>
          <w:bCs/>
          <w:caps/>
        </w:rPr>
      </w:pPr>
      <w:r w:rsidRPr="00F512EF">
        <w:rPr>
          <w:b/>
          <w:bCs/>
          <w:caps/>
        </w:rPr>
        <w:t>4. Вчені школи</w:t>
      </w:r>
    </w:p>
    <w:p w:rsidR="00522420" w:rsidRPr="00F512EF" w:rsidRDefault="00522420" w:rsidP="00522420">
      <w:pPr>
        <w:pStyle w:val="a9"/>
        <w:ind w:firstLine="709"/>
        <w:jc w:val="both"/>
      </w:pPr>
    </w:p>
    <w:p w:rsidR="00522420" w:rsidRPr="00F512EF" w:rsidRDefault="00522420" w:rsidP="00522420">
      <w:pPr>
        <w:pStyle w:val="a9"/>
        <w:ind w:firstLine="709"/>
        <w:jc w:val="both"/>
      </w:pPr>
      <w:r w:rsidRPr="00F512EF">
        <w:rPr>
          <w:b/>
          <w:bCs/>
        </w:rPr>
        <w:t>Чермалих В.М.</w:t>
      </w:r>
      <w:r w:rsidRPr="00F512EF">
        <w:t xml:space="preserve"> – д.т.н., проф.., академік АІН України, з 1973 р. завідувач кафедри , в</w:t>
      </w:r>
      <w:r w:rsidRPr="00F512EF">
        <w:t>і</w:t>
      </w:r>
      <w:r w:rsidRPr="00F512EF">
        <w:t>домий спеціаліст у галузі автоматизованого управління та оптимізації складних електромехан</w:t>
      </w:r>
      <w:r w:rsidRPr="00F512EF">
        <w:t>і</w:t>
      </w:r>
      <w:r w:rsidRPr="00F512EF">
        <w:t>чних систем.</w:t>
      </w:r>
    </w:p>
    <w:p w:rsidR="00522420" w:rsidRPr="00F512EF" w:rsidRDefault="00522420" w:rsidP="00522420">
      <w:pPr>
        <w:pStyle w:val="3"/>
        <w:ind w:firstLine="709"/>
        <w:rPr>
          <w:sz w:val="24"/>
        </w:rPr>
      </w:pPr>
      <w:r w:rsidRPr="00F512EF">
        <w:rPr>
          <w:sz w:val="24"/>
        </w:rPr>
        <w:t>Головні наукові напрямки досліджень проф.В.М. Чермалиха – оптимізація управління електроприводом з напівпровідниковими перетворювачами та мікро</w:t>
      </w:r>
      <w:r w:rsidRPr="00F512EF">
        <w:rPr>
          <w:sz w:val="24"/>
        </w:rPr>
        <w:t>п</w:t>
      </w:r>
      <w:r w:rsidRPr="00F512EF">
        <w:rPr>
          <w:sz w:val="24"/>
        </w:rPr>
        <w:t>роцесорними пристроями; fuzzy-управління складними електромеханічними ко</w:t>
      </w:r>
      <w:r w:rsidRPr="00F512EF">
        <w:rPr>
          <w:sz w:val="24"/>
        </w:rPr>
        <w:t>м</w:t>
      </w:r>
      <w:r w:rsidRPr="00F512EF">
        <w:rPr>
          <w:sz w:val="24"/>
        </w:rPr>
        <w:t>плексами з багатоканальними задаючими моделями; оптимізація динамічних режимів електромеханічних систем з розподіленими пру</w:t>
      </w:r>
      <w:r w:rsidRPr="00F512EF">
        <w:rPr>
          <w:sz w:val="24"/>
        </w:rPr>
        <w:t>ж</w:t>
      </w:r>
      <w:r w:rsidRPr="00F512EF">
        <w:rPr>
          <w:sz w:val="24"/>
        </w:rPr>
        <w:t>ними ланками на основі запропонованого ним методу граничних пружних зв’язків. Автор більш ніж 250 друкованих праць, в т.ч. 38 авторських свідоцтв на винаходи. Проф. В.М. Чермалих є членом редколегії кількох наукових журналів та двох Рад по захисту кандидатських та докто</w:t>
      </w:r>
      <w:r w:rsidRPr="00F512EF">
        <w:rPr>
          <w:sz w:val="24"/>
        </w:rPr>
        <w:t>р</w:t>
      </w:r>
      <w:r w:rsidRPr="00F512EF">
        <w:rPr>
          <w:sz w:val="24"/>
        </w:rPr>
        <w:t>ських дисертацій. З 1978 до 2000 року був членом секції Ком</w:t>
      </w:r>
      <w:r w:rsidRPr="00F512EF">
        <w:rPr>
          <w:sz w:val="24"/>
        </w:rPr>
        <w:t>і</w:t>
      </w:r>
      <w:r w:rsidRPr="00F512EF">
        <w:rPr>
          <w:sz w:val="24"/>
        </w:rPr>
        <w:t>тету з державних премій України. Під його керівництвом 34 аспіранти захистили кандидатські дисертації, в т.ч. 7 – громадяни з</w:t>
      </w:r>
      <w:r w:rsidRPr="00F512EF">
        <w:rPr>
          <w:sz w:val="24"/>
        </w:rPr>
        <w:t>а</w:t>
      </w:r>
      <w:r w:rsidRPr="00F512EF">
        <w:rPr>
          <w:sz w:val="24"/>
        </w:rPr>
        <w:t>кордонних країн (Німеччини, А</w:t>
      </w:r>
      <w:r w:rsidRPr="00F512EF">
        <w:rPr>
          <w:sz w:val="24"/>
        </w:rPr>
        <w:t>л</w:t>
      </w:r>
      <w:r w:rsidRPr="00F512EF">
        <w:rPr>
          <w:sz w:val="24"/>
        </w:rPr>
        <w:t>жиру, Сирії, Йорданії, Росії).</w:t>
      </w:r>
      <w:r w:rsidRPr="00F512EF">
        <w:rPr>
          <w:color w:val="FF0000"/>
          <w:sz w:val="24"/>
        </w:rPr>
        <w:t xml:space="preserve"> </w:t>
      </w:r>
      <w:r w:rsidRPr="00F512EF">
        <w:rPr>
          <w:sz w:val="24"/>
        </w:rPr>
        <w:t>Три   його учнів стали докторами технічних наук та професор</w:t>
      </w:r>
      <w:r w:rsidRPr="00F512EF">
        <w:rPr>
          <w:sz w:val="24"/>
        </w:rPr>
        <w:t>а</w:t>
      </w:r>
      <w:r w:rsidRPr="00F512EF">
        <w:rPr>
          <w:sz w:val="24"/>
        </w:rPr>
        <w:t>ми.</w:t>
      </w:r>
    </w:p>
    <w:p w:rsidR="00522420" w:rsidRPr="00F512EF" w:rsidRDefault="00522420" w:rsidP="00522420">
      <w:pPr>
        <w:pStyle w:val="3"/>
        <w:ind w:firstLine="709"/>
        <w:rPr>
          <w:sz w:val="24"/>
        </w:rPr>
      </w:pPr>
    </w:p>
    <w:p w:rsidR="00522420" w:rsidRPr="00F512EF" w:rsidRDefault="00522420" w:rsidP="00522420">
      <w:pPr>
        <w:ind w:firstLine="709"/>
        <w:jc w:val="both"/>
      </w:pPr>
      <w:r w:rsidRPr="00F512EF">
        <w:rPr>
          <w:b/>
          <w:bCs/>
        </w:rPr>
        <w:t>Розен В.П.</w:t>
      </w:r>
      <w:r w:rsidRPr="00F512EF">
        <w:t xml:space="preserve"> – д.т.н., професор, академік АЕУ, академік АБУ, завідувач кафедри автоматизації управління електротехнічними комплексами 2006 р. по  теп</w:t>
      </w:r>
      <w:r w:rsidRPr="00F512EF">
        <w:t>е</w:t>
      </w:r>
      <w:r w:rsidRPr="00F512EF">
        <w:t>рішній час.</w:t>
      </w:r>
    </w:p>
    <w:p w:rsidR="00522420" w:rsidRPr="00F512EF" w:rsidRDefault="00522420" w:rsidP="00522420">
      <w:pPr>
        <w:ind w:firstLine="709"/>
        <w:jc w:val="both"/>
      </w:pPr>
      <w:r w:rsidRPr="00F512EF">
        <w:t>. Основний напрямок наукової діяльності – управління енерговикористанням електротехнічних та енергетичних систем та ефективне використання елек</w:t>
      </w:r>
      <w:r w:rsidRPr="00F512EF">
        <w:t>т</w:t>
      </w:r>
      <w:r w:rsidRPr="00F512EF">
        <w:t>роенергії електротехнічними комплекс</w:t>
      </w:r>
      <w:r w:rsidRPr="00F512EF">
        <w:t>а</w:t>
      </w:r>
      <w:r w:rsidRPr="00F512EF">
        <w:t>ми.</w:t>
      </w:r>
    </w:p>
    <w:p w:rsidR="00522420" w:rsidRPr="00F512EF" w:rsidRDefault="00522420" w:rsidP="00522420">
      <w:pPr>
        <w:ind w:firstLine="709"/>
        <w:jc w:val="both"/>
      </w:pPr>
      <w:r w:rsidRPr="00F512EF">
        <w:t>Проф. Розен В.П. автор понад 360 наукових праць, з яких 17 – монографій, 14 навчал</w:t>
      </w:r>
      <w:r w:rsidRPr="00F512EF">
        <w:t>ь</w:t>
      </w:r>
      <w:r w:rsidRPr="00F512EF">
        <w:t xml:space="preserve">них посібника, 34 національних стандартів України та стандартів СНД, 4 керівних технічних матеріалів з енергоефективності. </w:t>
      </w:r>
    </w:p>
    <w:p w:rsidR="00522420" w:rsidRPr="00F512EF" w:rsidRDefault="00522420" w:rsidP="00522420">
      <w:pPr>
        <w:pStyle w:val="a8"/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512EF">
        <w:rPr>
          <w:rFonts w:ascii="Times New Roman" w:hAnsi="Times New Roman"/>
          <w:sz w:val="24"/>
          <w:szCs w:val="24"/>
        </w:rPr>
        <w:t>Проф. Розен В.П. приймав участь в розробці 4 розділів Комплексної держ</w:t>
      </w:r>
      <w:r w:rsidRPr="00F512EF">
        <w:rPr>
          <w:rFonts w:ascii="Times New Roman" w:hAnsi="Times New Roman"/>
          <w:sz w:val="24"/>
          <w:szCs w:val="24"/>
        </w:rPr>
        <w:t>а</w:t>
      </w:r>
      <w:r w:rsidRPr="00F512EF">
        <w:rPr>
          <w:rFonts w:ascii="Times New Roman" w:hAnsi="Times New Roman"/>
          <w:sz w:val="24"/>
          <w:szCs w:val="24"/>
        </w:rPr>
        <w:t xml:space="preserve">вної програми енергозбереження України.та </w:t>
      </w:r>
      <w:r w:rsidRPr="00F512EF">
        <w:rPr>
          <w:rFonts w:ascii="Times New Roman" w:hAnsi="Times New Roman"/>
          <w:color w:val="000000"/>
          <w:sz w:val="24"/>
          <w:szCs w:val="24"/>
        </w:rPr>
        <w:t>Комплексної програми енергозбереження Хмельницької області</w:t>
      </w:r>
      <w:r w:rsidRPr="00F512EF">
        <w:rPr>
          <w:rFonts w:ascii="Times New Roman" w:hAnsi="Times New Roman"/>
          <w:sz w:val="24"/>
          <w:szCs w:val="24"/>
        </w:rPr>
        <w:t>, Програми популяризації та навчанню населення України у сфері енергозбереження, «Програми впровадження системи енергетичного аудиту в Україні», створення «Системи енергетичного маркування електрообладнання побутової призначенн</w:t>
      </w:r>
      <w:r w:rsidRPr="00F512EF">
        <w:rPr>
          <w:rFonts w:ascii="Times New Roman" w:hAnsi="Times New Roman"/>
          <w:sz w:val="24"/>
          <w:szCs w:val="24"/>
        </w:rPr>
        <w:t>о</w:t>
      </w:r>
      <w:r w:rsidRPr="00F512EF">
        <w:rPr>
          <w:rFonts w:ascii="Times New Roman" w:hAnsi="Times New Roman"/>
          <w:sz w:val="24"/>
          <w:szCs w:val="24"/>
        </w:rPr>
        <w:t>сті».</w:t>
      </w:r>
    </w:p>
    <w:p w:rsidR="00522420" w:rsidRPr="00F512EF" w:rsidRDefault="00522420" w:rsidP="00522420">
      <w:pPr>
        <w:ind w:firstLine="709"/>
        <w:jc w:val="both"/>
      </w:pPr>
      <w:r w:rsidRPr="00804EC7">
        <w:rPr>
          <w:lang w:val="uk-UA"/>
        </w:rPr>
        <w:t xml:space="preserve">Під керівництвом Розена В.П. захистили кандидатські дисертації 12 аспіранти, в тому числі, 6 аспірантів НТУУ КПІ ім. </w:t>
      </w:r>
      <w:r w:rsidRPr="00F512EF">
        <w:t>Ігоря Сікорського, 1 - Одеського, 2- Луцького, 1- Черкаського технічних університетів, 1 - Кременчуцького націон</w:t>
      </w:r>
      <w:r w:rsidRPr="00F512EF">
        <w:t>а</w:t>
      </w:r>
      <w:r w:rsidRPr="00F512EF">
        <w:t>льного університету та 1 -  Дніпровського гірничого універс</w:t>
      </w:r>
      <w:r w:rsidRPr="00F512EF">
        <w:t>и</w:t>
      </w:r>
      <w:r w:rsidRPr="00F512EF">
        <w:t>тету.</w:t>
      </w:r>
    </w:p>
    <w:p w:rsidR="00522420" w:rsidRPr="00F512EF" w:rsidRDefault="00522420" w:rsidP="00522420">
      <w:pPr>
        <w:ind w:firstLine="709"/>
        <w:jc w:val="both"/>
      </w:pPr>
      <w:r w:rsidRPr="00F512EF">
        <w:t>Розен В.П. є членом редколегії кількох наукових журналів (Ризька політехніка, Креме</w:t>
      </w:r>
      <w:r w:rsidRPr="00F512EF">
        <w:t>н</w:t>
      </w:r>
      <w:r w:rsidRPr="00F512EF">
        <w:t>чуцький університет) та спеціалізованої  ради по захисту кандидатських дисертацій Вінницького національного технічного університету, член наук</w:t>
      </w:r>
      <w:r w:rsidRPr="00F512EF">
        <w:t>о</w:t>
      </w:r>
      <w:r w:rsidRPr="00F512EF">
        <w:t>во-технічної ради НАЕР «Стандартизація у сфері енергозбереження».</w:t>
      </w:r>
    </w:p>
    <w:p w:rsidR="00522420" w:rsidRPr="00F512EF" w:rsidRDefault="00522420" w:rsidP="00522420">
      <w:pPr>
        <w:ind w:firstLine="709"/>
        <w:jc w:val="both"/>
      </w:pPr>
      <w:r w:rsidRPr="00F512EF">
        <w:t>Розен В.П. експерт з питань запровадження систем енергетичного менеджменту та ро</w:t>
      </w:r>
      <w:r w:rsidRPr="00F512EF">
        <w:t>з</w:t>
      </w:r>
      <w:r w:rsidRPr="00F512EF">
        <w:t>роблення проектів нормативно-правових актів щодо реалізації державної політики з енергоеф</w:t>
      </w:r>
      <w:r w:rsidRPr="00F512EF">
        <w:t>е</w:t>
      </w:r>
      <w:r w:rsidRPr="00F512EF">
        <w:t>ктивності.</w:t>
      </w:r>
    </w:p>
    <w:p w:rsidR="00522420" w:rsidRPr="00F512EF" w:rsidRDefault="00522420" w:rsidP="00522420">
      <w:pPr>
        <w:pStyle w:val="a8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512EF">
        <w:rPr>
          <w:rFonts w:ascii="Times New Roman" w:hAnsi="Times New Roman"/>
          <w:sz w:val="24"/>
          <w:szCs w:val="24"/>
        </w:rPr>
        <w:lastRenderedPageBreak/>
        <w:t>Пройшов стажування в Німеччині, Великій Британії, Данії. Є сертифікованим викладачем  Європейського співтовариства  з енергом</w:t>
      </w:r>
      <w:r w:rsidRPr="00F512EF">
        <w:rPr>
          <w:rFonts w:ascii="Times New Roman" w:hAnsi="Times New Roman"/>
          <w:sz w:val="24"/>
          <w:szCs w:val="24"/>
        </w:rPr>
        <w:t>е</w:t>
      </w:r>
      <w:r w:rsidRPr="00F512EF">
        <w:rPr>
          <w:rFonts w:ascii="Times New Roman" w:hAnsi="Times New Roman"/>
          <w:sz w:val="24"/>
          <w:szCs w:val="24"/>
        </w:rPr>
        <w:t xml:space="preserve">неджменту та </w:t>
      </w:r>
    </w:p>
    <w:p w:rsidR="00522420" w:rsidRPr="00F512EF" w:rsidRDefault="00522420" w:rsidP="00522420">
      <w:pPr>
        <w:pStyle w:val="a8"/>
        <w:ind w:left="0"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F512EF">
        <w:rPr>
          <w:rFonts w:ascii="Times New Roman" w:hAnsi="Times New Roman"/>
          <w:sz w:val="24"/>
          <w:szCs w:val="24"/>
        </w:rPr>
        <w:t xml:space="preserve">сертифікованим викладачем  Європейського співтовариства з бізнес планування у сфері енергозбереження. Викладає курси: “Автоматизовані системи керування та переробки </w:t>
      </w:r>
      <w:r w:rsidRPr="00F512EF">
        <w:rPr>
          <w:rFonts w:ascii="Times New Roman" w:hAnsi="Times New Roman"/>
          <w:color w:val="000000"/>
          <w:sz w:val="24"/>
          <w:szCs w:val="24"/>
        </w:rPr>
        <w:t>інформації”, “Економічна оцінка прийняття інж</w:t>
      </w:r>
      <w:r w:rsidRPr="00F512EF">
        <w:rPr>
          <w:rFonts w:ascii="Times New Roman" w:hAnsi="Times New Roman"/>
          <w:color w:val="000000"/>
          <w:sz w:val="24"/>
          <w:szCs w:val="24"/>
        </w:rPr>
        <w:t>е</w:t>
      </w:r>
      <w:r w:rsidRPr="00F512EF">
        <w:rPr>
          <w:rFonts w:ascii="Times New Roman" w:hAnsi="Times New Roman"/>
          <w:color w:val="000000"/>
          <w:sz w:val="24"/>
          <w:szCs w:val="24"/>
        </w:rPr>
        <w:t>нерних рішень” та ін.</w:t>
      </w:r>
    </w:p>
    <w:p w:rsidR="00522420" w:rsidRPr="00F512EF" w:rsidRDefault="00522420" w:rsidP="00522420">
      <w:pPr>
        <w:ind w:firstLine="709"/>
        <w:jc w:val="both"/>
      </w:pPr>
      <w:r w:rsidRPr="00804EC7">
        <w:rPr>
          <w:b/>
          <w:bCs/>
          <w:lang w:val="uk-UA"/>
        </w:rPr>
        <w:t>Лебедєв Л.М.</w:t>
      </w:r>
      <w:r w:rsidRPr="00804EC7">
        <w:rPr>
          <w:lang w:val="uk-UA"/>
        </w:rPr>
        <w:t xml:space="preserve"> – к.т.н., доцент. </w:t>
      </w:r>
      <w:r w:rsidRPr="00F512EF">
        <w:t>Найважливіші наукові результати отримані в галузі розроблення систем керування процесом подрібнення нерудних матері</w:t>
      </w:r>
      <w:r w:rsidRPr="00F512EF">
        <w:t>а</w:t>
      </w:r>
      <w:r w:rsidRPr="00F512EF">
        <w:t>лів. Вперше запропоновані система керування та прогнозування складових факторного поля для керування процесом по</w:t>
      </w:r>
      <w:r w:rsidRPr="00F512EF">
        <w:t>д</w:t>
      </w:r>
      <w:r w:rsidRPr="00F512EF">
        <w:t>рібнення за критерієм енергоефективності. Дослідження фрактальних особливостей решітчастих структур сигналів технол</w:t>
      </w:r>
      <w:r w:rsidRPr="00F512EF">
        <w:t>о</w:t>
      </w:r>
      <w:r w:rsidRPr="00F512EF">
        <w:t xml:space="preserve">гічної інформації. </w:t>
      </w:r>
    </w:p>
    <w:p w:rsidR="00522420" w:rsidRPr="00F512EF" w:rsidRDefault="00522420" w:rsidP="00522420">
      <w:pPr>
        <w:ind w:firstLine="709"/>
        <w:jc w:val="both"/>
      </w:pPr>
      <w:r w:rsidRPr="00F512EF">
        <w:rPr>
          <w:bCs/>
        </w:rPr>
        <w:t>Доц. Лебедєв Л.М.</w:t>
      </w:r>
      <w:r w:rsidRPr="00F512EF">
        <w:t xml:space="preserve"> приймав участь в розробці Методології управління екобезпекою м. Києва, розроблення правил оцінки стану території та встановлення граничних рівнів показників екологічної безпеки регіонів, а також  Програми утилізації росли</w:t>
      </w:r>
      <w:r w:rsidRPr="00F512EF">
        <w:t>н</w:t>
      </w:r>
      <w:r w:rsidRPr="00F512EF">
        <w:t xml:space="preserve">них відходів у м. Києві.  </w:t>
      </w:r>
    </w:p>
    <w:p w:rsidR="00522420" w:rsidRPr="00F512EF" w:rsidRDefault="00522420" w:rsidP="00522420">
      <w:pPr>
        <w:ind w:firstLine="709"/>
        <w:jc w:val="both"/>
      </w:pPr>
      <w:r w:rsidRPr="00F512EF">
        <w:rPr>
          <w:bCs/>
        </w:rPr>
        <w:t>Доц. Лебедєв Л.М.</w:t>
      </w:r>
      <w:r w:rsidRPr="00F512EF">
        <w:t xml:space="preserve"> має понад 70 наукових публікацій, 60 авторських свідоцтв на винаходи, 2 національних стандартів України. Доц.Лебедєв Л.М. пров</w:t>
      </w:r>
      <w:r w:rsidRPr="00F512EF">
        <w:t>о</w:t>
      </w:r>
      <w:r w:rsidRPr="00F512EF">
        <w:t>дить заняття з курсів: «Системи моніторингу енергетичних потоків електротехнічних систем“, Системи керування та регулювання тиристорними перетворювачами”, “Елементи автоматизованого електроприв</w:t>
      </w:r>
      <w:r w:rsidRPr="00F512EF">
        <w:t>о</w:t>
      </w:r>
      <w:r w:rsidRPr="00F512EF">
        <w:t>ду” та ін.</w:t>
      </w:r>
    </w:p>
    <w:p w:rsidR="00522420" w:rsidRPr="00F512EF" w:rsidRDefault="00522420" w:rsidP="00522420">
      <w:pPr>
        <w:ind w:firstLine="709"/>
        <w:jc w:val="both"/>
      </w:pPr>
      <w:r w:rsidRPr="00F512EF">
        <w:rPr>
          <w:b/>
          <w:bCs/>
        </w:rPr>
        <w:t>Пермяков В.М.</w:t>
      </w:r>
      <w:r w:rsidRPr="00F512EF">
        <w:t xml:space="preserve"> – к.т.н., доцент. Наукова діяльність пов’язана з розробленням нової си</w:t>
      </w:r>
      <w:r w:rsidRPr="00F512EF">
        <w:t>с</w:t>
      </w:r>
      <w:r w:rsidRPr="00F512EF">
        <w:t>теми вентильного двигуна на базі асинхронної машини з фазним ротором. Доцент Пермяков В.М. є автором понад 30 науково-методичних друков</w:t>
      </w:r>
      <w:r w:rsidRPr="00F512EF">
        <w:t>а</w:t>
      </w:r>
      <w:r w:rsidRPr="00F512EF">
        <w:t>них робіт.</w:t>
      </w:r>
    </w:p>
    <w:p w:rsidR="00522420" w:rsidRPr="00F512EF" w:rsidRDefault="00522420" w:rsidP="00522420">
      <w:pPr>
        <w:ind w:firstLine="709"/>
        <w:jc w:val="both"/>
      </w:pPr>
      <w:r w:rsidRPr="00F512EF">
        <w:t>Доцент Пермяков В.М. проводить заняття з курсів; “Автоматизація виробничих процесів”, “Основи електроприводу”, “Електропривод машин і устан</w:t>
      </w:r>
      <w:r w:rsidRPr="00F512EF">
        <w:t>о</w:t>
      </w:r>
      <w:r w:rsidRPr="00F512EF">
        <w:t>вок”.</w:t>
      </w:r>
    </w:p>
    <w:p w:rsidR="00522420" w:rsidRPr="00F512EF" w:rsidRDefault="00522420" w:rsidP="00522420">
      <w:pPr>
        <w:ind w:firstLine="709"/>
        <w:jc w:val="both"/>
      </w:pPr>
      <w:r w:rsidRPr="00F512EF">
        <w:rPr>
          <w:b/>
          <w:bCs/>
        </w:rPr>
        <w:t>Тишевич Б.Л.</w:t>
      </w:r>
      <w:r w:rsidRPr="00F512EF">
        <w:t xml:space="preserve"> – к.т.н., доцент. Приймав участь у виконаних на кафедрі н</w:t>
      </w:r>
      <w:r w:rsidRPr="00F512EF">
        <w:t>а</w:t>
      </w:r>
      <w:r w:rsidRPr="00F512EF">
        <w:t>уково-дослідних роботах з розроблення багатоцільових шахтних маніпуляторів, автоматизації підй</w:t>
      </w:r>
      <w:r w:rsidRPr="00F512EF">
        <w:t>о</w:t>
      </w:r>
      <w:r w:rsidRPr="00F512EF">
        <w:t>мних установок. За його участю створено промисловий зразок системи керування підйомною установкою з цифро-аналоговим блоком прогр</w:t>
      </w:r>
      <w:r w:rsidRPr="00F512EF">
        <w:t>а</w:t>
      </w:r>
      <w:r w:rsidRPr="00F512EF">
        <w:t>мування швидкості.</w:t>
      </w:r>
    </w:p>
    <w:p w:rsidR="00522420" w:rsidRPr="00F512EF" w:rsidRDefault="00522420" w:rsidP="00522420">
      <w:pPr>
        <w:ind w:firstLine="709"/>
        <w:jc w:val="both"/>
      </w:pPr>
      <w:r w:rsidRPr="00F512EF">
        <w:t>Тишевич Б.Л. є автором 18 друкованих робіт і має 2 авторських свідоцтва на винаходи.</w:t>
      </w:r>
    </w:p>
    <w:p w:rsidR="00522420" w:rsidRPr="00F512EF" w:rsidRDefault="00522420" w:rsidP="00522420">
      <w:pPr>
        <w:ind w:firstLine="709"/>
        <w:jc w:val="both"/>
      </w:pPr>
      <w:r w:rsidRPr="00F512EF">
        <w:t>В учбовому процесі доцент Тишевич Б.Л. проводить заняття з курсів: “Моделювання електромеханічних систем”, “Теорія автоматичного керування”, “Мі</w:t>
      </w:r>
      <w:r w:rsidRPr="00F512EF">
        <w:t>к</w:t>
      </w:r>
      <w:r w:rsidRPr="00F512EF">
        <w:t xml:space="preserve">ропроцесорні пристрої”. </w:t>
      </w:r>
    </w:p>
    <w:p w:rsidR="00522420" w:rsidRPr="00F512EF" w:rsidRDefault="00522420" w:rsidP="00522420">
      <w:pPr>
        <w:ind w:firstLine="709"/>
        <w:jc w:val="both"/>
      </w:pPr>
      <w:r w:rsidRPr="00F512EF">
        <w:rPr>
          <w:b/>
          <w:bCs/>
        </w:rPr>
        <w:t>Чермалих О.В.</w:t>
      </w:r>
      <w:r w:rsidRPr="00F512EF">
        <w:t xml:space="preserve"> – к.т.н., доцент. Приймав участь в розробці та впровадженні АСУ пот</w:t>
      </w:r>
      <w:r w:rsidRPr="00F512EF">
        <w:t>у</w:t>
      </w:r>
      <w:r w:rsidRPr="00F512EF">
        <w:t>жними роторними комплексами. З 1995 по 1996 рік працював с.н.с. в ОАО “КАТЕК-НДІвугілля” (Російська Федерація). У цей період керував наук</w:t>
      </w:r>
      <w:r w:rsidRPr="00F512EF">
        <w:t>о</w:t>
      </w:r>
      <w:r w:rsidRPr="00F512EF">
        <w:t>вою темою “Створення системи комп’ютерного налагодження електроприводів роторних екскаваторів”. В 1995-99 роках пр</w:t>
      </w:r>
      <w:r w:rsidRPr="00F512EF">
        <w:t>а</w:t>
      </w:r>
      <w:r w:rsidRPr="00F512EF">
        <w:t>цював доцентом Красноярської державної академії кольорових металів та золота (Російська Федерація). З 2000 р. – доцент ІЕЕ НТУУ “КПІ”. Має 55 друкованих робіт, в т. ч. 9 авторських свідоцтв на винаходи. Викладає курс "Автоматизація управління електроприводом машин та уст</w:t>
      </w:r>
      <w:r w:rsidRPr="00F512EF">
        <w:t>а</w:t>
      </w:r>
      <w:r w:rsidRPr="00F512EF">
        <w:t>новок"</w:t>
      </w:r>
    </w:p>
    <w:p w:rsidR="00522420" w:rsidRPr="00F512EF" w:rsidRDefault="00522420" w:rsidP="00522420">
      <w:pPr>
        <w:ind w:firstLine="709"/>
        <w:jc w:val="both"/>
      </w:pPr>
      <w:r w:rsidRPr="00F512EF">
        <w:rPr>
          <w:b/>
          <w:bCs/>
        </w:rPr>
        <w:t>Закладний О.М.</w:t>
      </w:r>
      <w:r w:rsidRPr="00F512EF">
        <w:t xml:space="preserve"> – к.т.н., доцент. Основний напрям наукової діяльності -  створення та впровадження технічних засобів енергозбереження в промисловості та комунальному господа</w:t>
      </w:r>
      <w:r w:rsidRPr="00F512EF">
        <w:t>р</w:t>
      </w:r>
      <w:r w:rsidRPr="00F512EF">
        <w:t>стві на основі регульованого електроприводу змінного струму. Під керівництвом Закладного О.М. разом з ВНДІелектромаш (м. Санкт-Петербург) та НВО Міаселектроапарат (м. Міас) ств</w:t>
      </w:r>
      <w:r w:rsidRPr="00F512EF">
        <w:t>о</w:t>
      </w:r>
      <w:r w:rsidRPr="00F512EF">
        <w:t>рений регульований електропривод з вентильними двигунами серії ЗДВУ для станків та роб</w:t>
      </w:r>
      <w:r w:rsidRPr="00F512EF">
        <w:t>о</w:t>
      </w:r>
      <w:r w:rsidRPr="00F512EF">
        <w:t>тів.</w:t>
      </w:r>
    </w:p>
    <w:p w:rsidR="00522420" w:rsidRPr="00F512EF" w:rsidRDefault="00522420" w:rsidP="00522420">
      <w:pPr>
        <w:ind w:firstLine="709"/>
        <w:jc w:val="both"/>
      </w:pPr>
      <w:r w:rsidRPr="00F512EF">
        <w:t>Доцент Закладний О.М. є автором понад 80 наукових та навчально-методичних публік</w:t>
      </w:r>
      <w:r w:rsidRPr="00F512EF">
        <w:t>а</w:t>
      </w:r>
      <w:r w:rsidRPr="00F512EF">
        <w:t>цій, з яких 7 – авторські свідоцтва на винаходи, 18 методичних вказівок для студентів. У 2001 році опублікував два навчальних посібники: “Енергозбереження засобами промислового елек</w:t>
      </w:r>
      <w:r w:rsidRPr="00F512EF">
        <w:t>т</w:t>
      </w:r>
      <w:r w:rsidRPr="00F512EF">
        <w:t>роприводу” та “Автоматизація виробничих процесів у гірничої промисловості” (у співавторс</w:t>
      </w:r>
      <w:r w:rsidRPr="00F512EF">
        <w:t>т</w:t>
      </w:r>
      <w:r w:rsidRPr="00F512EF">
        <w:t>ві).</w:t>
      </w:r>
    </w:p>
    <w:p w:rsidR="00522420" w:rsidRPr="00F512EF" w:rsidRDefault="00522420" w:rsidP="00522420">
      <w:pPr>
        <w:ind w:firstLine="709"/>
        <w:jc w:val="both"/>
      </w:pPr>
      <w:r w:rsidRPr="00F512EF">
        <w:t>Закладний О.М. є керівником наукової роботи аспірантів. Викладає курси "Автоматизований електропривод", "Енергозбереження в електроприводі", "Си</w:t>
      </w:r>
      <w:r w:rsidRPr="00F512EF">
        <w:t>н</w:t>
      </w:r>
      <w:r w:rsidRPr="00F512EF">
        <w:t xml:space="preserve">тез електронних пристроїв". </w:t>
      </w:r>
    </w:p>
    <w:p w:rsidR="00522420" w:rsidRPr="00F512EF" w:rsidRDefault="00522420" w:rsidP="00522420">
      <w:pPr>
        <w:ind w:firstLine="709"/>
        <w:jc w:val="both"/>
      </w:pPr>
      <w:r w:rsidRPr="00F512EF">
        <w:rPr>
          <w:b/>
          <w:bCs/>
        </w:rPr>
        <w:lastRenderedPageBreak/>
        <w:t>Алтухов Є.І.</w:t>
      </w:r>
      <w:r w:rsidRPr="00F512EF">
        <w:t xml:space="preserve"> – к.т.н., доцент, спеціаліст в галузі автоматизації підйомно-транспортних установок. Автор близько 40 друкованих наукових робіт, має 5 авторських свідоцтв на винах</w:t>
      </w:r>
      <w:r w:rsidRPr="00F512EF">
        <w:t>о</w:t>
      </w:r>
      <w:r w:rsidRPr="00F512EF">
        <w:t>ди.</w:t>
      </w:r>
    </w:p>
    <w:p w:rsidR="00522420" w:rsidRPr="00F512EF" w:rsidRDefault="00522420" w:rsidP="00522420">
      <w:pPr>
        <w:ind w:firstLine="709"/>
        <w:jc w:val="both"/>
      </w:pPr>
      <w:r w:rsidRPr="00F512EF">
        <w:t>Доцент Алтухов Є.І. проводить заняття з курсів: "Теорія автоматичного керування", "А</w:t>
      </w:r>
      <w:r w:rsidRPr="00F512EF">
        <w:t>в</w:t>
      </w:r>
      <w:r w:rsidRPr="00F512EF">
        <w:t>томатизація установок і комплексів гірничих підприємств". З 1998 року – заступник декана гірничотехнічного факультету КПІ, а потім заступник директора ІЕЕ з соціально-побутових п</w:t>
      </w:r>
      <w:r w:rsidRPr="00F512EF">
        <w:t>и</w:t>
      </w:r>
      <w:r w:rsidRPr="00F512EF">
        <w:t>тань.</w:t>
      </w:r>
    </w:p>
    <w:p w:rsidR="00522420" w:rsidRPr="00F512EF" w:rsidRDefault="00522420" w:rsidP="00522420">
      <w:pPr>
        <w:pStyle w:val="3"/>
        <w:ind w:firstLine="709"/>
        <w:rPr>
          <w:sz w:val="24"/>
        </w:rPr>
      </w:pPr>
      <w:r w:rsidRPr="00F512EF">
        <w:rPr>
          <w:sz w:val="24"/>
        </w:rPr>
        <w:t>Декілька років викладав у Алжирському університеті.</w:t>
      </w:r>
    </w:p>
    <w:p w:rsidR="00522420" w:rsidRPr="00F512EF" w:rsidRDefault="00522420" w:rsidP="00522420">
      <w:pPr>
        <w:ind w:firstLine="709"/>
        <w:jc w:val="both"/>
        <w:rPr>
          <w:b/>
          <w:bCs/>
          <w:caps/>
        </w:rPr>
      </w:pPr>
      <w:r w:rsidRPr="00F512EF">
        <w:rPr>
          <w:b/>
          <w:bCs/>
          <w:caps/>
        </w:rPr>
        <w:t>5. Підготовка наукових кадрів</w:t>
      </w:r>
    </w:p>
    <w:p w:rsidR="00522420" w:rsidRPr="00F512EF" w:rsidRDefault="00522420" w:rsidP="00522420">
      <w:pPr>
        <w:pStyle w:val="a9"/>
        <w:ind w:firstLine="709"/>
        <w:jc w:val="both"/>
      </w:pPr>
      <w:r w:rsidRPr="00F512EF">
        <w:t>За період діяльності школи захищено 3 докторські дисертації: Родькін Д.Й. (зав. кафедрою Кременчуцького державного політехнічного університету); Наз</w:t>
      </w:r>
      <w:r w:rsidRPr="00F512EF">
        <w:t>а</w:t>
      </w:r>
      <w:r w:rsidRPr="00F512EF">
        <w:t>ренко В.М. (зав. кафедрою Криворізького технічного університету); Ісаєв Є.О. (професор Курського державного технічного університету). Д.т.н. Родькін підг</w:t>
      </w:r>
      <w:r w:rsidRPr="00F512EF">
        <w:t>о</w:t>
      </w:r>
      <w:r w:rsidRPr="00F512EF">
        <w:t>тував д.т.н. Чорного О.П.</w:t>
      </w:r>
    </w:p>
    <w:p w:rsidR="00522420" w:rsidRPr="00F512EF" w:rsidRDefault="00522420" w:rsidP="00522420">
      <w:pPr>
        <w:pStyle w:val="a9"/>
        <w:ind w:firstLine="709"/>
        <w:jc w:val="both"/>
      </w:pPr>
      <w:r w:rsidRPr="00F512EF">
        <w:rPr>
          <w:color w:val="000000"/>
        </w:rPr>
        <w:t>Захищено 47</w:t>
      </w:r>
      <w:r w:rsidRPr="00F512EF">
        <w:t xml:space="preserve"> кандидатських дисертацій. Серед аспірантів, які захистили кандидатські дисертації 14- громадяни України, 7 – громадяни Росії, Сирії, Алжиру, Німеччини, Йорданії.</w:t>
      </w:r>
    </w:p>
    <w:p w:rsidR="00522420" w:rsidRPr="00F512EF" w:rsidRDefault="00522420" w:rsidP="00522420">
      <w:pPr>
        <w:ind w:firstLine="709"/>
        <w:jc w:val="both"/>
      </w:pPr>
    </w:p>
    <w:p w:rsidR="00522420" w:rsidRPr="00F512EF" w:rsidRDefault="00522420" w:rsidP="00522420">
      <w:pPr>
        <w:ind w:firstLine="709"/>
        <w:jc w:val="both"/>
        <w:rPr>
          <w:b/>
          <w:bCs/>
          <w:caps/>
        </w:rPr>
      </w:pPr>
      <w:r w:rsidRPr="00F512EF">
        <w:rPr>
          <w:b/>
          <w:bCs/>
          <w:caps/>
        </w:rPr>
        <w:t>5. 1. ЗАХИСТ докторських ДИСЕРТАЦІй за останні 5 років.</w:t>
      </w:r>
    </w:p>
    <w:p w:rsidR="00522420" w:rsidRPr="00F512EF" w:rsidRDefault="00522420" w:rsidP="00522420">
      <w:pPr>
        <w:ind w:firstLine="709"/>
        <w:jc w:val="both"/>
        <w:rPr>
          <w:b/>
          <w:bCs/>
          <w:caps/>
        </w:rPr>
      </w:pPr>
    </w:p>
    <w:p w:rsidR="00522420" w:rsidRPr="00F512EF" w:rsidRDefault="00522420" w:rsidP="00522420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</w:pPr>
      <w:r w:rsidRPr="00F512EF">
        <w:t>Розен В.П., спеціальність 05.09.03. «Електротехнічні системи та компле</w:t>
      </w:r>
      <w:r w:rsidRPr="00F512EF">
        <w:t>к</w:t>
      </w:r>
      <w:r w:rsidRPr="00F512EF">
        <w:t>си».</w:t>
      </w:r>
    </w:p>
    <w:p w:rsidR="00522420" w:rsidRPr="00F512EF" w:rsidRDefault="00522420" w:rsidP="00522420">
      <w:pPr>
        <w:ind w:firstLine="709"/>
        <w:jc w:val="both"/>
      </w:pPr>
    </w:p>
    <w:p w:rsidR="00522420" w:rsidRPr="00F512EF" w:rsidRDefault="00522420" w:rsidP="00522420">
      <w:pPr>
        <w:ind w:firstLine="709"/>
        <w:jc w:val="both"/>
        <w:rPr>
          <w:b/>
          <w:bCs/>
          <w:caps/>
        </w:rPr>
      </w:pPr>
      <w:r w:rsidRPr="00F512EF">
        <w:rPr>
          <w:b/>
          <w:bCs/>
          <w:caps/>
        </w:rPr>
        <w:t>5.2. ЗАХИСТ КАНДИДАТСЬКих ДИСЕРТАЦІй за останні 5 років.</w:t>
      </w:r>
    </w:p>
    <w:p w:rsidR="00522420" w:rsidRDefault="00522420" w:rsidP="00522420">
      <w:pPr>
        <w:ind w:firstLine="709"/>
        <w:jc w:val="both"/>
      </w:pPr>
    </w:p>
    <w:p w:rsidR="00522420" w:rsidRPr="00F512EF" w:rsidRDefault="00522420" w:rsidP="00522420">
      <w:pPr>
        <w:ind w:firstLine="709"/>
        <w:jc w:val="both"/>
      </w:pPr>
      <w:r w:rsidRPr="00F512EF">
        <w:t xml:space="preserve">Через аспірантуру: </w:t>
      </w:r>
    </w:p>
    <w:p w:rsidR="00522420" w:rsidRPr="00F512EF" w:rsidRDefault="00522420" w:rsidP="00522420">
      <w:pPr>
        <w:widowControl w:val="0"/>
        <w:numPr>
          <w:ilvl w:val="0"/>
          <w:numId w:val="2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F512EF">
        <w:t>Оборонов Т.Ю. спеціальність 05.09.03. «Електротехнічні системи та ко</w:t>
      </w:r>
      <w:r w:rsidRPr="00F512EF">
        <w:t>м</w:t>
      </w:r>
      <w:r w:rsidRPr="00F512EF">
        <w:t>плекси».</w:t>
      </w:r>
    </w:p>
    <w:p w:rsidR="00522420" w:rsidRPr="00F512EF" w:rsidRDefault="00522420" w:rsidP="00522420">
      <w:pPr>
        <w:widowControl w:val="0"/>
        <w:numPr>
          <w:ilvl w:val="0"/>
          <w:numId w:val="2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F512EF">
        <w:t>Босак А.В., спеціальність 05.09.03. «Електротехнічні системи та компле</w:t>
      </w:r>
      <w:r w:rsidRPr="00F512EF">
        <w:t>к</w:t>
      </w:r>
      <w:r w:rsidRPr="00F512EF">
        <w:t>си».</w:t>
      </w:r>
    </w:p>
    <w:p w:rsidR="00522420" w:rsidRPr="00F512EF" w:rsidRDefault="00522420" w:rsidP="00522420">
      <w:pPr>
        <w:widowControl w:val="0"/>
        <w:numPr>
          <w:ilvl w:val="0"/>
          <w:numId w:val="2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F512EF">
        <w:t>Кулаковский Л.Я., спеціальність  05.14.01 «Енергетичні системи та ко</w:t>
      </w:r>
      <w:r w:rsidRPr="00F512EF">
        <w:t>м</w:t>
      </w:r>
      <w:r w:rsidRPr="00F512EF">
        <w:t>плекси»ю</w:t>
      </w:r>
    </w:p>
    <w:p w:rsidR="00522420" w:rsidRPr="00F512EF" w:rsidRDefault="00522420" w:rsidP="00522420">
      <w:pPr>
        <w:widowControl w:val="0"/>
        <w:numPr>
          <w:ilvl w:val="0"/>
          <w:numId w:val="2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F512EF">
        <w:t>Васильєв В.І., спеціальність 05.02.09 «Динаміка та міцність м</w:t>
      </w:r>
      <w:r w:rsidRPr="00F512EF">
        <w:t>а</w:t>
      </w:r>
      <w:r w:rsidRPr="00F512EF">
        <w:t>шин».</w:t>
      </w:r>
    </w:p>
    <w:p w:rsidR="00522420" w:rsidRPr="00F512EF" w:rsidRDefault="00522420" w:rsidP="00522420">
      <w:pPr>
        <w:tabs>
          <w:tab w:val="left" w:pos="851"/>
          <w:tab w:val="left" w:pos="1134"/>
        </w:tabs>
        <w:ind w:firstLine="709"/>
        <w:jc w:val="both"/>
      </w:pPr>
      <w:r w:rsidRPr="00F512EF">
        <w:t xml:space="preserve">Пошукачі сторонніх ВНЗ: </w:t>
      </w:r>
    </w:p>
    <w:p w:rsidR="00522420" w:rsidRPr="00F512EF" w:rsidRDefault="00522420" w:rsidP="00522420">
      <w:pPr>
        <w:widowControl w:val="0"/>
        <w:numPr>
          <w:ilvl w:val="0"/>
          <w:numId w:val="3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F512EF">
        <w:t>Давиденко В.А., спеціальність 05.14.01 «Енергетичні системи та компле</w:t>
      </w:r>
      <w:r w:rsidRPr="00F512EF">
        <w:t>к</w:t>
      </w:r>
      <w:r w:rsidRPr="00F512EF">
        <w:t>си».</w:t>
      </w:r>
    </w:p>
    <w:p w:rsidR="00522420" w:rsidRPr="00F512EF" w:rsidRDefault="00522420" w:rsidP="00522420">
      <w:pPr>
        <w:widowControl w:val="0"/>
        <w:numPr>
          <w:ilvl w:val="0"/>
          <w:numId w:val="3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F512EF">
        <w:t>Ткаченко В.Ф., спеціальність 05.14.01 «Енергетичні системи та компле</w:t>
      </w:r>
      <w:r w:rsidRPr="00F512EF">
        <w:t>к</w:t>
      </w:r>
      <w:r w:rsidRPr="00F512EF">
        <w:t>си».</w:t>
      </w:r>
    </w:p>
    <w:p w:rsidR="00522420" w:rsidRPr="00F512EF" w:rsidRDefault="00522420" w:rsidP="00522420">
      <w:pPr>
        <w:tabs>
          <w:tab w:val="left" w:pos="851"/>
          <w:tab w:val="left" w:pos="1134"/>
        </w:tabs>
        <w:ind w:firstLine="709"/>
        <w:jc w:val="both"/>
      </w:pPr>
    </w:p>
    <w:p w:rsidR="00522420" w:rsidRPr="00F512EF" w:rsidRDefault="00522420" w:rsidP="00522420">
      <w:pPr>
        <w:ind w:firstLine="709"/>
        <w:jc w:val="both"/>
        <w:rPr>
          <w:b/>
          <w:bCs/>
          <w:caps/>
        </w:rPr>
      </w:pPr>
      <w:r w:rsidRPr="00F512EF">
        <w:rPr>
          <w:b/>
          <w:bCs/>
          <w:caps/>
        </w:rPr>
        <w:t>5.3. Підготовка докторських та кандидатських дисертацій</w:t>
      </w:r>
    </w:p>
    <w:p w:rsidR="00522420" w:rsidRPr="00F512EF" w:rsidRDefault="00522420" w:rsidP="00522420">
      <w:pPr>
        <w:widowControl w:val="0"/>
        <w:numPr>
          <w:ilvl w:val="0"/>
          <w:numId w:val="5"/>
        </w:numPr>
        <w:tabs>
          <w:tab w:val="left" w:pos="-5670"/>
          <w:tab w:val="left" w:pos="-2268"/>
          <w:tab w:val="left" w:pos="993"/>
        </w:tabs>
        <w:autoSpaceDE w:val="0"/>
        <w:autoSpaceDN w:val="0"/>
        <w:adjustRightInd w:val="0"/>
        <w:spacing w:before="120"/>
        <w:ind w:left="0" w:firstLine="709"/>
        <w:jc w:val="both"/>
        <w:rPr>
          <w:b/>
          <w:bCs/>
          <w:caps/>
        </w:rPr>
      </w:pPr>
      <w:r w:rsidRPr="00F512EF">
        <w:t>За кафедрою закріплено 5 аспірантів за спеціальностями 05.14.01 «Енергетичні сист</w:t>
      </w:r>
      <w:r w:rsidRPr="00F512EF">
        <w:t>е</w:t>
      </w:r>
      <w:r w:rsidRPr="00F512EF">
        <w:t>ми та комплекси» та 05.09.03. «Електротехнічні системи та комплекси».</w:t>
      </w:r>
    </w:p>
    <w:p w:rsidR="00522420" w:rsidRPr="00F512EF" w:rsidRDefault="00522420" w:rsidP="00522420">
      <w:pPr>
        <w:widowControl w:val="0"/>
        <w:numPr>
          <w:ilvl w:val="0"/>
          <w:numId w:val="5"/>
        </w:numPr>
        <w:tabs>
          <w:tab w:val="left" w:pos="-5670"/>
          <w:tab w:val="left" w:pos="-2268"/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F512EF">
        <w:t>Давиденко Л.В., доц. к.т.н. Луцького ДТУ, прикріплена до кафедри як здобувач наукового ступеню д.т.н. за спеціальністю 05.14.01 «Енергетичні системи та компле</w:t>
      </w:r>
      <w:r w:rsidRPr="00F512EF">
        <w:t>к</w:t>
      </w:r>
      <w:r w:rsidRPr="00F512EF">
        <w:t>си»;</w:t>
      </w:r>
    </w:p>
    <w:p w:rsidR="00522420" w:rsidRPr="00F512EF" w:rsidRDefault="00522420" w:rsidP="00522420">
      <w:pPr>
        <w:widowControl w:val="0"/>
        <w:numPr>
          <w:ilvl w:val="0"/>
          <w:numId w:val="5"/>
        </w:numPr>
        <w:tabs>
          <w:tab w:val="left" w:pos="-5670"/>
          <w:tab w:val="left" w:pos="-2268"/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F512EF">
        <w:t>Давиденко Н.В аспірант Луцького ДТУ, прикріплена до кафедри як здобувач наукового ступеню к.т.н. за спеціальністю 05.14.01 «Енергетичні системи та компле</w:t>
      </w:r>
      <w:r w:rsidRPr="00F512EF">
        <w:t>к</w:t>
      </w:r>
      <w:r w:rsidRPr="00F512EF">
        <w:t>си»;</w:t>
      </w:r>
    </w:p>
    <w:p w:rsidR="00522420" w:rsidRPr="00F512EF" w:rsidRDefault="00522420" w:rsidP="00522420">
      <w:pPr>
        <w:ind w:firstLine="709"/>
        <w:jc w:val="both"/>
        <w:rPr>
          <w:b/>
          <w:bCs/>
          <w:caps/>
        </w:rPr>
      </w:pPr>
    </w:p>
    <w:p w:rsidR="00522420" w:rsidRPr="00F512EF" w:rsidRDefault="00522420" w:rsidP="00522420">
      <w:pPr>
        <w:ind w:firstLine="709"/>
        <w:jc w:val="both"/>
        <w:rPr>
          <w:b/>
          <w:bCs/>
          <w:caps/>
        </w:rPr>
      </w:pPr>
      <w:r w:rsidRPr="00F512EF">
        <w:rPr>
          <w:b/>
          <w:bCs/>
          <w:caps/>
        </w:rPr>
        <w:t>6. Основні наукові напрямки</w:t>
      </w:r>
    </w:p>
    <w:p w:rsidR="00522420" w:rsidRPr="00F512EF" w:rsidRDefault="00522420" w:rsidP="00522420">
      <w:pPr>
        <w:ind w:firstLine="709"/>
        <w:jc w:val="both"/>
      </w:pPr>
    </w:p>
    <w:p w:rsidR="00522420" w:rsidRPr="00F512EF" w:rsidRDefault="00522420" w:rsidP="00522420">
      <w:pPr>
        <w:pStyle w:val="a9"/>
        <w:ind w:firstLine="709"/>
        <w:jc w:val="both"/>
      </w:pPr>
      <w:r w:rsidRPr="00F512EF">
        <w:t>До напрямків наукової діяльності школи останніх років належать:</w:t>
      </w:r>
    </w:p>
    <w:p w:rsidR="00522420" w:rsidRPr="00F512EF" w:rsidRDefault="00522420" w:rsidP="00522420">
      <w:pPr>
        <w:pStyle w:val="a9"/>
        <w:widowControl w:val="0"/>
        <w:numPr>
          <w:ilvl w:val="1"/>
          <w:numId w:val="1"/>
        </w:numPr>
        <w:tabs>
          <w:tab w:val="clear" w:pos="1440"/>
          <w:tab w:val="num" w:pos="993"/>
        </w:tabs>
        <w:autoSpaceDE w:val="0"/>
        <w:autoSpaceDN w:val="0"/>
        <w:adjustRightInd w:val="0"/>
        <w:ind w:left="0" w:firstLine="709"/>
        <w:jc w:val="both"/>
      </w:pPr>
      <w:r w:rsidRPr="00F512EF">
        <w:t>розроблення теоретичних основ оптимального керування електромеханічними сист</w:t>
      </w:r>
      <w:r w:rsidRPr="00F512EF">
        <w:t>е</w:t>
      </w:r>
      <w:r w:rsidRPr="00F512EF">
        <w:t>мами циклічної дії (підйомні машини, одноківшеві та багатоківшеві екскаватори, багатоцільові маніпулятори) з використанням фаззі-контролерів та нейро</w:t>
      </w:r>
      <w:r w:rsidRPr="00F512EF">
        <w:t>н</w:t>
      </w:r>
      <w:r w:rsidRPr="00F512EF">
        <w:t>них мереж;</w:t>
      </w:r>
    </w:p>
    <w:p w:rsidR="00522420" w:rsidRPr="00F512EF" w:rsidRDefault="00522420" w:rsidP="00522420">
      <w:pPr>
        <w:pStyle w:val="a9"/>
        <w:widowControl w:val="0"/>
        <w:numPr>
          <w:ilvl w:val="1"/>
          <w:numId w:val="1"/>
        </w:numPr>
        <w:tabs>
          <w:tab w:val="clear" w:pos="1440"/>
          <w:tab w:val="num" w:pos="993"/>
        </w:tabs>
        <w:autoSpaceDE w:val="0"/>
        <w:autoSpaceDN w:val="0"/>
        <w:adjustRightInd w:val="0"/>
        <w:ind w:left="0" w:firstLine="709"/>
        <w:jc w:val="both"/>
      </w:pPr>
      <w:r w:rsidRPr="00F512EF">
        <w:t>створення та впровадження технічних засобів енергозбереження в промисловості та комунальному господарстві на основі регульованого електроприводу змінного струму;</w:t>
      </w:r>
    </w:p>
    <w:p w:rsidR="00522420" w:rsidRPr="00F512EF" w:rsidRDefault="00522420" w:rsidP="00522420">
      <w:pPr>
        <w:pStyle w:val="a9"/>
        <w:widowControl w:val="0"/>
        <w:numPr>
          <w:ilvl w:val="1"/>
          <w:numId w:val="1"/>
        </w:numPr>
        <w:tabs>
          <w:tab w:val="clear" w:pos="1440"/>
          <w:tab w:val="num" w:pos="993"/>
        </w:tabs>
        <w:autoSpaceDE w:val="0"/>
        <w:autoSpaceDN w:val="0"/>
        <w:adjustRightInd w:val="0"/>
        <w:spacing w:after="0"/>
        <w:ind w:left="0" w:firstLine="709"/>
        <w:jc w:val="both"/>
      </w:pPr>
      <w:r w:rsidRPr="00F512EF">
        <w:t>розроблення системи управління активною потужністю виробничих та енергетичних процесів;</w:t>
      </w:r>
    </w:p>
    <w:p w:rsidR="00522420" w:rsidRPr="00F512EF" w:rsidRDefault="00522420" w:rsidP="00522420">
      <w:pPr>
        <w:pStyle w:val="a9"/>
        <w:widowControl w:val="0"/>
        <w:numPr>
          <w:ilvl w:val="1"/>
          <w:numId w:val="1"/>
        </w:numPr>
        <w:tabs>
          <w:tab w:val="clear" w:pos="1440"/>
          <w:tab w:val="num" w:pos="993"/>
        </w:tabs>
        <w:autoSpaceDE w:val="0"/>
        <w:autoSpaceDN w:val="0"/>
        <w:adjustRightInd w:val="0"/>
        <w:spacing w:after="0"/>
        <w:ind w:left="0" w:firstLine="709"/>
        <w:jc w:val="both"/>
      </w:pPr>
      <w:r w:rsidRPr="00F512EF">
        <w:lastRenderedPageBreak/>
        <w:t>інтелектуалізація технологічних процесів  в енергетиці;</w:t>
      </w:r>
    </w:p>
    <w:p w:rsidR="00522420" w:rsidRPr="00F512EF" w:rsidRDefault="00522420" w:rsidP="00522420">
      <w:pPr>
        <w:pStyle w:val="a9"/>
        <w:widowControl w:val="0"/>
        <w:numPr>
          <w:ilvl w:val="1"/>
          <w:numId w:val="1"/>
        </w:numPr>
        <w:tabs>
          <w:tab w:val="clear" w:pos="1440"/>
          <w:tab w:val="num" w:pos="993"/>
        </w:tabs>
        <w:autoSpaceDE w:val="0"/>
        <w:autoSpaceDN w:val="0"/>
        <w:adjustRightInd w:val="0"/>
        <w:spacing w:after="0"/>
        <w:ind w:left="0" w:firstLine="709"/>
        <w:jc w:val="both"/>
      </w:pPr>
      <w:r w:rsidRPr="00F512EF">
        <w:t>створення системи маркування електрообладнання побутової призначе</w:t>
      </w:r>
      <w:r w:rsidRPr="00F512EF">
        <w:t>н</w:t>
      </w:r>
      <w:r w:rsidRPr="00F512EF">
        <w:t>ності;</w:t>
      </w:r>
    </w:p>
    <w:p w:rsidR="00522420" w:rsidRPr="00F512EF" w:rsidRDefault="00522420" w:rsidP="00522420">
      <w:pPr>
        <w:pStyle w:val="a9"/>
        <w:widowControl w:val="0"/>
        <w:numPr>
          <w:ilvl w:val="1"/>
          <w:numId w:val="1"/>
        </w:numPr>
        <w:tabs>
          <w:tab w:val="clear" w:pos="1440"/>
          <w:tab w:val="num" w:pos="993"/>
        </w:tabs>
        <w:autoSpaceDE w:val="0"/>
        <w:autoSpaceDN w:val="0"/>
        <w:adjustRightInd w:val="0"/>
        <w:spacing w:after="0"/>
        <w:ind w:left="0" w:firstLine="709"/>
        <w:jc w:val="both"/>
      </w:pPr>
      <w:r w:rsidRPr="00F512EF">
        <w:t>створення системи національних стандартів у сфері енергозбереження та енергетичної галузі.</w:t>
      </w:r>
    </w:p>
    <w:p w:rsidR="00522420" w:rsidRDefault="00522420" w:rsidP="00522420">
      <w:pPr>
        <w:ind w:firstLine="709"/>
        <w:jc w:val="both"/>
      </w:pPr>
    </w:p>
    <w:p w:rsidR="00522420" w:rsidRPr="00F512EF" w:rsidRDefault="00522420" w:rsidP="00522420">
      <w:pPr>
        <w:ind w:firstLine="709"/>
        <w:jc w:val="both"/>
      </w:pPr>
    </w:p>
    <w:p w:rsidR="00522420" w:rsidRPr="00804EC7" w:rsidRDefault="00522420" w:rsidP="00522420">
      <w:pPr>
        <w:ind w:right="-280" w:firstLine="709"/>
        <w:jc w:val="both"/>
        <w:rPr>
          <w:rFonts w:eastAsia="TimesNewRoman,Bold"/>
          <w:bCs/>
        </w:rPr>
      </w:pPr>
      <w:r w:rsidRPr="00F512EF">
        <w:rPr>
          <w:rFonts w:eastAsia="TimesNewRoman,Bold"/>
          <w:bCs/>
        </w:rPr>
        <w:t>Завідувач кафедри</w:t>
      </w:r>
      <w:r w:rsidRPr="00F512EF">
        <w:rPr>
          <w:rFonts w:eastAsia="TimesNewRoman,Bold"/>
          <w:bCs/>
          <w:color w:val="FFFFFF"/>
        </w:rPr>
        <w:t>__</w:t>
      </w:r>
      <w:r w:rsidRPr="00F512EF">
        <w:rPr>
          <w:rFonts w:eastAsia="TimesNewRoman,Bold"/>
          <w:bCs/>
        </w:rPr>
        <w:t xml:space="preserve">_________________  </w:t>
      </w:r>
      <w:r w:rsidRPr="00F512EF">
        <w:rPr>
          <w:rFonts w:eastAsia="TimesNewRoman,Bold"/>
          <w:bCs/>
          <w:u w:val="single"/>
        </w:rPr>
        <w:t xml:space="preserve">  В.П. Розен</w:t>
      </w:r>
      <w:r>
        <w:rPr>
          <w:rFonts w:eastAsia="TimesNewRoman,Bold"/>
          <w:bCs/>
          <w:u w:val="single"/>
        </w:rPr>
        <w:t>________</w:t>
      </w:r>
      <w:r w:rsidRPr="00F512EF">
        <w:rPr>
          <w:rFonts w:eastAsia="TimesNewRoman,Bold"/>
          <w:bCs/>
          <w:u w:val="single"/>
        </w:rPr>
        <w:t xml:space="preserve">   </w:t>
      </w:r>
    </w:p>
    <w:p w:rsidR="00522420" w:rsidRDefault="00522420" w:rsidP="00522420">
      <w:pPr>
        <w:spacing w:line="300" w:lineRule="auto"/>
        <w:ind w:firstLine="709"/>
        <w:rPr>
          <w:rFonts w:eastAsia="TimesNewRoman,Bold"/>
          <w:bCs/>
          <w:lang w:val="en-US"/>
        </w:rPr>
      </w:pPr>
      <w:r w:rsidRPr="00F512EF">
        <w:rPr>
          <w:rFonts w:eastAsia="TimesNewRoman,Bold"/>
          <w:bCs/>
        </w:rPr>
        <w:t xml:space="preserve">                                                   </w:t>
      </w:r>
      <w:r>
        <w:rPr>
          <w:rFonts w:eastAsia="TimesNewRoman,Bold"/>
          <w:bCs/>
        </w:rPr>
        <w:t xml:space="preserve">         </w:t>
      </w:r>
      <w:r w:rsidRPr="00F512EF">
        <w:rPr>
          <w:rFonts w:eastAsia="TimesNewRoman,Bold"/>
          <w:bCs/>
        </w:rPr>
        <w:t>(підпис)</w:t>
      </w:r>
      <w:r w:rsidRPr="00F512EF">
        <w:rPr>
          <w:rFonts w:eastAsia="TimesNewRoman,Bold"/>
          <w:bCs/>
        </w:rPr>
        <w:tab/>
      </w:r>
      <w:r>
        <w:rPr>
          <w:rFonts w:eastAsia="TimesNewRoman,Bold"/>
          <w:bCs/>
        </w:rPr>
        <w:t xml:space="preserve"> </w:t>
      </w:r>
      <w:r w:rsidRPr="00F512EF">
        <w:rPr>
          <w:rFonts w:eastAsia="TimesNewRoman,Bold"/>
          <w:bCs/>
        </w:rPr>
        <w:t xml:space="preserve"> (ініціали та прізвище</w:t>
      </w:r>
      <w:r>
        <w:rPr>
          <w:rFonts w:eastAsia="TimesNewRoman,Bold"/>
          <w:bCs/>
        </w:rPr>
        <w:t>)</w:t>
      </w:r>
    </w:p>
    <w:p w:rsidR="00522420" w:rsidRDefault="00522420" w:rsidP="00522420">
      <w:pPr>
        <w:spacing w:line="300" w:lineRule="auto"/>
        <w:ind w:firstLine="709"/>
        <w:rPr>
          <w:rFonts w:eastAsia="TimesNewRoman,Bold"/>
          <w:bCs/>
          <w:lang w:val="en-US"/>
        </w:rPr>
        <w:sectPr w:rsidR="00522420" w:rsidSect="00707F5C">
          <w:headerReference w:type="even" r:id="rId6"/>
          <w:headerReference w:type="default" r:id="rId7"/>
          <w:footerReference w:type="even" r:id="rId8"/>
          <w:pgSz w:w="11907" w:h="16840" w:code="9"/>
          <w:pgMar w:top="1134" w:right="850" w:bottom="993" w:left="1134" w:header="567" w:footer="0" w:gutter="0"/>
          <w:pgNumType w:start="1"/>
          <w:cols w:space="720"/>
          <w:noEndnote/>
          <w:titlePg/>
        </w:sectPr>
      </w:pPr>
    </w:p>
    <w:p w:rsidR="00522420" w:rsidRDefault="00522420" w:rsidP="00522420">
      <w:pPr>
        <w:spacing w:line="300" w:lineRule="auto"/>
        <w:ind w:firstLine="709"/>
        <w:rPr>
          <w:rFonts w:eastAsia="TimesNewRoman,Bold"/>
          <w:bCs/>
          <w:lang w:val="en-US"/>
        </w:rPr>
      </w:pPr>
    </w:p>
    <w:bookmarkStart w:id="0" w:name="_GoBack"/>
    <w:p w:rsidR="00017B6D" w:rsidRDefault="00522420" w:rsidP="00522420">
      <w:r>
        <w:object w:dxaOrig="16828" w:dyaOrig="11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9.95pt;height:532.45pt" o:ole="">
            <v:imagedata r:id="rId9" o:title=""/>
          </v:shape>
          <o:OLEObject Type="Embed" ProgID="Visio.Drawing.11" ShapeID="_x0000_i1025" DrawAspect="Content" ObjectID="_1583064556" r:id="rId10"/>
        </w:object>
      </w:r>
      <w:bookmarkEnd w:id="0"/>
    </w:p>
    <w:sectPr w:rsidR="00017B6D" w:rsidSect="00522420">
      <w:pgSz w:w="11906" w:h="16838"/>
      <w:pgMar w:top="1134" w:right="424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tiqua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EC7" w:rsidRDefault="00CF3FBC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>PA</w:instrText>
    </w:r>
    <w:r>
      <w:rPr>
        <w:rStyle w:val="a5"/>
      </w:rPr>
      <w:instrText xml:space="preserve">GE  </w:instrText>
    </w:r>
    <w:r>
      <w:rPr>
        <w:rStyle w:val="a5"/>
      </w:rPr>
      <w:fldChar w:fldCharType="end"/>
    </w:r>
  </w:p>
  <w:p w:rsidR="00804EC7" w:rsidRDefault="00CF3FBC">
    <w:pPr>
      <w:pStyle w:val="a6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EC7" w:rsidRDefault="00CF3FB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04EC7" w:rsidRDefault="00CF3FBC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EC7" w:rsidRDefault="00CF3FBC">
    <w:pPr>
      <w:pStyle w:val="a3"/>
      <w:framePr w:w="440" w:wrap="around" w:vAnchor="text" w:hAnchor="page" w:x="10292" w:y="14"/>
      <w:jc w:val="center"/>
      <w:rPr>
        <w:rStyle w:val="a5"/>
        <w:sz w:val="28"/>
      </w:rPr>
    </w:pPr>
    <w:r>
      <w:rPr>
        <w:rStyle w:val="a5"/>
        <w:sz w:val="28"/>
      </w:rPr>
      <w:fldChar w:fldCharType="begin"/>
    </w:r>
    <w:r>
      <w:rPr>
        <w:rStyle w:val="a5"/>
        <w:sz w:val="28"/>
      </w:rPr>
      <w:instrText xml:space="preserve">PAGE  </w:instrText>
    </w:r>
    <w:r>
      <w:rPr>
        <w:rStyle w:val="a5"/>
        <w:sz w:val="28"/>
      </w:rPr>
      <w:fldChar w:fldCharType="separate"/>
    </w:r>
    <w:r w:rsidR="00522420">
      <w:rPr>
        <w:rStyle w:val="a5"/>
        <w:noProof/>
        <w:sz w:val="28"/>
      </w:rPr>
      <w:t>2</w:t>
    </w:r>
    <w:r>
      <w:rPr>
        <w:rStyle w:val="a5"/>
        <w:sz w:val="28"/>
      </w:rPr>
      <w:fldChar w:fldCharType="end"/>
    </w:r>
  </w:p>
  <w:p w:rsidR="00804EC7" w:rsidRDefault="00CF3FBC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357D4"/>
    <w:multiLevelType w:val="hybridMultilevel"/>
    <w:tmpl w:val="5CD0F77E"/>
    <w:lvl w:ilvl="0" w:tplc="FD589F4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FD589F4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13B6C44"/>
    <w:multiLevelType w:val="hybridMultilevel"/>
    <w:tmpl w:val="926EF57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53F1745"/>
    <w:multiLevelType w:val="hybridMultilevel"/>
    <w:tmpl w:val="F1F4DC28"/>
    <w:lvl w:ilvl="0" w:tplc="1674C9A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44B21B5"/>
    <w:multiLevelType w:val="hybridMultilevel"/>
    <w:tmpl w:val="D4F09CB8"/>
    <w:lvl w:ilvl="0" w:tplc="1A826220">
      <w:start w:val="1"/>
      <w:numFmt w:val="decimal"/>
      <w:lvlText w:val="%1."/>
      <w:lvlJc w:val="left"/>
      <w:pPr>
        <w:ind w:left="2160" w:hanging="360"/>
      </w:pPr>
      <w:rPr>
        <w:rFonts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7EF70C13"/>
    <w:multiLevelType w:val="hybridMultilevel"/>
    <w:tmpl w:val="B9FCA0E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420"/>
    <w:rsid w:val="00017B6D"/>
    <w:rsid w:val="00522420"/>
    <w:rsid w:val="00CF3FBC"/>
    <w:rsid w:val="00F66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4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2242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224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22420"/>
  </w:style>
  <w:style w:type="paragraph" w:styleId="a6">
    <w:name w:val="footer"/>
    <w:basedOn w:val="a"/>
    <w:link w:val="a7"/>
    <w:rsid w:val="0052242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5224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522420"/>
    <w:pPr>
      <w:ind w:firstLine="720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52242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522420"/>
    <w:pPr>
      <w:ind w:left="720"/>
      <w:contextualSpacing/>
    </w:pPr>
    <w:rPr>
      <w:rFonts w:ascii="Antiqua" w:hAnsi="Antiqua"/>
      <w:sz w:val="26"/>
      <w:szCs w:val="20"/>
      <w:lang w:val="uk-UA"/>
    </w:rPr>
  </w:style>
  <w:style w:type="paragraph" w:styleId="a9">
    <w:name w:val="Body Text Indent"/>
    <w:basedOn w:val="a"/>
    <w:link w:val="aa"/>
    <w:uiPriority w:val="99"/>
    <w:semiHidden/>
    <w:unhideWhenUsed/>
    <w:rsid w:val="00522420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5224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52242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52242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b">
    <w:name w:val="Title"/>
    <w:basedOn w:val="a"/>
    <w:link w:val="ac"/>
    <w:qFormat/>
    <w:rsid w:val="00522420"/>
    <w:pPr>
      <w:widowControl w:val="0"/>
      <w:autoSpaceDE w:val="0"/>
      <w:autoSpaceDN w:val="0"/>
      <w:adjustRightInd w:val="0"/>
      <w:ind w:firstLine="397"/>
      <w:jc w:val="center"/>
    </w:pPr>
    <w:rPr>
      <w:b/>
      <w:bCs/>
      <w:sz w:val="36"/>
      <w:u w:val="double"/>
      <w:lang w:val="uk-UA"/>
    </w:rPr>
  </w:style>
  <w:style w:type="character" w:customStyle="1" w:styleId="ac">
    <w:name w:val="Название Знак"/>
    <w:basedOn w:val="a0"/>
    <w:link w:val="ab"/>
    <w:rsid w:val="00522420"/>
    <w:rPr>
      <w:rFonts w:ascii="Times New Roman" w:eastAsia="Times New Roman" w:hAnsi="Times New Roman" w:cs="Times New Roman"/>
      <w:b/>
      <w:bCs/>
      <w:sz w:val="36"/>
      <w:szCs w:val="24"/>
      <w:u w:val="double"/>
      <w:lang w:val="uk-UA" w:eastAsia="ru-RU"/>
    </w:rPr>
  </w:style>
  <w:style w:type="character" w:styleId="ad">
    <w:name w:val="Emphasis"/>
    <w:uiPriority w:val="20"/>
    <w:qFormat/>
    <w:rsid w:val="0052242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4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2242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224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22420"/>
  </w:style>
  <w:style w:type="paragraph" w:styleId="a6">
    <w:name w:val="footer"/>
    <w:basedOn w:val="a"/>
    <w:link w:val="a7"/>
    <w:rsid w:val="0052242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5224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522420"/>
    <w:pPr>
      <w:ind w:firstLine="720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52242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522420"/>
    <w:pPr>
      <w:ind w:left="720"/>
      <w:contextualSpacing/>
    </w:pPr>
    <w:rPr>
      <w:rFonts w:ascii="Antiqua" w:hAnsi="Antiqua"/>
      <w:sz w:val="26"/>
      <w:szCs w:val="20"/>
      <w:lang w:val="uk-UA"/>
    </w:rPr>
  </w:style>
  <w:style w:type="paragraph" w:styleId="a9">
    <w:name w:val="Body Text Indent"/>
    <w:basedOn w:val="a"/>
    <w:link w:val="aa"/>
    <w:uiPriority w:val="99"/>
    <w:semiHidden/>
    <w:unhideWhenUsed/>
    <w:rsid w:val="00522420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5224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52242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52242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b">
    <w:name w:val="Title"/>
    <w:basedOn w:val="a"/>
    <w:link w:val="ac"/>
    <w:qFormat/>
    <w:rsid w:val="00522420"/>
    <w:pPr>
      <w:widowControl w:val="0"/>
      <w:autoSpaceDE w:val="0"/>
      <w:autoSpaceDN w:val="0"/>
      <w:adjustRightInd w:val="0"/>
      <w:ind w:firstLine="397"/>
      <w:jc w:val="center"/>
    </w:pPr>
    <w:rPr>
      <w:b/>
      <w:bCs/>
      <w:sz w:val="36"/>
      <w:u w:val="double"/>
      <w:lang w:val="uk-UA"/>
    </w:rPr>
  </w:style>
  <w:style w:type="character" w:customStyle="1" w:styleId="ac">
    <w:name w:val="Название Знак"/>
    <w:basedOn w:val="a0"/>
    <w:link w:val="ab"/>
    <w:rsid w:val="00522420"/>
    <w:rPr>
      <w:rFonts w:ascii="Times New Roman" w:eastAsia="Times New Roman" w:hAnsi="Times New Roman" w:cs="Times New Roman"/>
      <w:b/>
      <w:bCs/>
      <w:sz w:val="36"/>
      <w:szCs w:val="24"/>
      <w:u w:val="double"/>
      <w:lang w:val="uk-UA" w:eastAsia="ru-RU"/>
    </w:rPr>
  </w:style>
  <w:style w:type="character" w:styleId="ad">
    <w:name w:val="Emphasis"/>
    <w:uiPriority w:val="20"/>
    <w:qFormat/>
    <w:rsid w:val="0052242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1949</Words>
  <Characters>11110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Pryadko</dc:creator>
  <cp:lastModifiedBy>Pryadko</cp:lastModifiedBy>
  <cp:revision>2</cp:revision>
  <dcterms:created xsi:type="dcterms:W3CDTF">2018-03-20T13:23:00Z</dcterms:created>
  <dcterms:modified xsi:type="dcterms:W3CDTF">2018-03-20T13:23:00Z</dcterms:modified>
</cp:coreProperties>
</file>