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BD" w:rsidRDefault="00E87D57" w:rsidP="00E87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BD">
        <w:rPr>
          <w:rFonts w:ascii="Times New Roman" w:hAnsi="Times New Roman" w:cs="Times New Roman"/>
          <w:b/>
          <w:sz w:val="28"/>
          <w:szCs w:val="28"/>
        </w:rPr>
        <w:t>Інформаційний лист</w:t>
      </w:r>
      <w:r w:rsidR="00CB5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D57" w:rsidRPr="00CB50BD" w:rsidRDefault="00E87D57" w:rsidP="00E87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BD">
        <w:rPr>
          <w:rFonts w:ascii="Times New Roman" w:hAnsi="Times New Roman" w:cs="Times New Roman"/>
          <w:b/>
          <w:sz w:val="28"/>
          <w:szCs w:val="28"/>
        </w:rPr>
        <w:t>про досягнення кафедри</w:t>
      </w:r>
    </w:p>
    <w:p w:rsidR="003C78DB" w:rsidRDefault="00F20F08" w:rsidP="00E87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BD">
        <w:rPr>
          <w:rFonts w:ascii="Times New Roman" w:hAnsi="Times New Roman" w:cs="Times New Roman"/>
          <w:b/>
          <w:sz w:val="28"/>
          <w:szCs w:val="28"/>
        </w:rPr>
        <w:t>автоматизації управління електротехнічними комплексами</w:t>
      </w:r>
    </w:p>
    <w:p w:rsidR="00E87D57" w:rsidRPr="00CB50BD" w:rsidRDefault="00E87D57" w:rsidP="00E87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BD">
        <w:rPr>
          <w:rFonts w:ascii="Times New Roman" w:hAnsi="Times New Roman" w:cs="Times New Roman"/>
          <w:b/>
          <w:sz w:val="28"/>
          <w:szCs w:val="28"/>
        </w:rPr>
        <w:t xml:space="preserve"> в 2020 році</w:t>
      </w:r>
    </w:p>
    <w:p w:rsidR="00E87D57" w:rsidRPr="00294584" w:rsidRDefault="00E87D57" w:rsidP="00E87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D57" w:rsidRPr="00422FE8" w:rsidRDefault="00E87D57" w:rsidP="002945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кафедрі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4584" w:rsidRPr="00294584">
        <w:rPr>
          <w:rFonts w:ascii="Times New Roman" w:hAnsi="Times New Roman" w:cs="Times New Roman"/>
          <w:sz w:val="28"/>
          <w:szCs w:val="28"/>
        </w:rPr>
        <w:t xml:space="preserve">автоматизації управління електротехнічними комплексами в 2020 році </w:t>
      </w:r>
      <w:r w:rsidRPr="0029458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ацю</w:t>
      </w:r>
      <w:r w:rsidR="00294584">
        <w:rPr>
          <w:rFonts w:ascii="Times New Roman" w:hAnsi="Times New Roman"/>
          <w:sz w:val="28"/>
          <w:szCs w:val="28"/>
        </w:rPr>
        <w:t>вало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29458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штатних науково-педагогічних працівників, з них – </w:t>
      </w:r>
      <w:r w:rsidR="002945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доктор наук, </w:t>
      </w:r>
      <w:r w:rsidR="00F357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кандидатів наук 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458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викладачі</w:t>
      </w:r>
      <w:r w:rsidR="00422FE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без наукового ступеня.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сумісники, з них –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доктор наук та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="00294584">
        <w:rPr>
          <w:rFonts w:ascii="Times New Roman" w:hAnsi="Times New Roman"/>
          <w:b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. Кількість аспірантів на кафедрі – </w:t>
      </w:r>
      <w:r w:rsidR="00294584" w:rsidRPr="00F3570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Всього молодих вчених </w:t>
      </w:r>
      <w:r w:rsidRPr="00422FE8">
        <w:rPr>
          <w:rFonts w:ascii="Times New Roman" w:hAnsi="Times New Roman"/>
          <w:b/>
          <w:sz w:val="28"/>
          <w:szCs w:val="28"/>
        </w:rPr>
        <w:t xml:space="preserve">– </w:t>
      </w:r>
      <w:r w:rsidR="00294584" w:rsidRPr="00422FE8">
        <w:rPr>
          <w:rFonts w:ascii="Times New Roman" w:hAnsi="Times New Roman"/>
          <w:b/>
          <w:sz w:val="28"/>
          <w:szCs w:val="28"/>
        </w:rPr>
        <w:t>7</w:t>
      </w:r>
      <w:r w:rsidRPr="00422FE8">
        <w:rPr>
          <w:rFonts w:ascii="Times New Roman" w:hAnsi="Times New Roman"/>
          <w:b/>
          <w:sz w:val="28"/>
          <w:szCs w:val="28"/>
        </w:rPr>
        <w:t>.</w:t>
      </w:r>
    </w:p>
    <w:p w:rsidR="001E776C" w:rsidRDefault="00E87D57" w:rsidP="003B626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рік працівниками кафедри опубліковано: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570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монографі</w:t>
      </w:r>
      <w:r w:rsidR="00F3570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F35701" w:rsidRPr="00F3570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</w:t>
      </w:r>
      <w:r w:rsidR="00422FE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посібник</w:t>
      </w:r>
      <w:r w:rsidR="00422FE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(електронне видання з грифом КПІ ім. Ігоря Сікорського).</w:t>
      </w:r>
      <w:r w:rsidR="001E776C">
        <w:rPr>
          <w:rFonts w:ascii="Times New Roman" w:hAnsi="Times New Roman"/>
          <w:sz w:val="28"/>
          <w:szCs w:val="28"/>
        </w:rPr>
        <w:t xml:space="preserve"> </w:t>
      </w:r>
      <w:r w:rsidR="001E776C" w:rsidRPr="001E776C">
        <w:rPr>
          <w:rFonts w:ascii="Times New Roman" w:hAnsi="Times New Roman" w:cs="Times New Roman"/>
          <w:color w:val="000000"/>
          <w:sz w:val="28"/>
          <w:szCs w:val="28"/>
        </w:rPr>
        <w:t xml:space="preserve">Опубліковано 6 статей у БД </w:t>
      </w:r>
      <w:r w:rsidR="001E776C" w:rsidRPr="001E776C">
        <w:rPr>
          <w:rFonts w:ascii="Times New Roman" w:hAnsi="Times New Roman" w:cs="Times New Roman"/>
          <w:color w:val="000000"/>
          <w:sz w:val="28"/>
          <w:szCs w:val="28"/>
          <w:lang w:val="en-US"/>
        </w:rPr>
        <w:t>SCOPUC</w:t>
      </w:r>
      <w:r w:rsidR="001E776C" w:rsidRPr="001E776C">
        <w:rPr>
          <w:rFonts w:ascii="Times New Roman" w:hAnsi="Times New Roman" w:cs="Times New Roman"/>
          <w:color w:val="000000"/>
          <w:sz w:val="28"/>
          <w:szCs w:val="28"/>
        </w:rPr>
        <w:t>, 7 статей у фахових виданнях, 3 у</w:t>
      </w:r>
      <w:r w:rsidR="001E776C" w:rsidRPr="001E776C">
        <w:rPr>
          <w:rFonts w:ascii="Times New Roman" w:hAnsi="Times New Roman" w:cs="Times New Roman"/>
          <w:sz w:val="28"/>
          <w:szCs w:val="28"/>
        </w:rPr>
        <w:t xml:space="preserve"> зарубіжних періодичних наукових виданнях країн Організації економічного співробітництва та розвитку, 13 тез доповідей у зарубіжних наукових конференціях</w:t>
      </w:r>
      <w:r w:rsidR="001E776C" w:rsidRPr="001E776C">
        <w:rPr>
          <w:rFonts w:ascii="Times New Roman" w:hAnsi="Times New Roman" w:cs="Times New Roman"/>
          <w:color w:val="000000"/>
          <w:sz w:val="28"/>
          <w:szCs w:val="28"/>
        </w:rPr>
        <w:t>, отримано 1 патент і подано 3 заявки на винаходи.</w:t>
      </w:r>
      <w:r w:rsidR="00BF7462">
        <w:rPr>
          <w:rFonts w:ascii="Times New Roman" w:hAnsi="Times New Roman" w:cs="Times New Roman"/>
          <w:color w:val="000000"/>
          <w:sz w:val="28"/>
          <w:szCs w:val="28"/>
        </w:rPr>
        <w:t xml:space="preserve"> Підготовлено </w:t>
      </w:r>
      <w:r w:rsidR="00BF7462" w:rsidRPr="00F37A4F">
        <w:rPr>
          <w:rFonts w:ascii="Times New Roman" w:hAnsi="Times New Roman" w:cs="Times New Roman"/>
          <w:color w:val="000000"/>
          <w:sz w:val="28"/>
          <w:szCs w:val="28"/>
        </w:rPr>
        <w:t xml:space="preserve">до захисту докторську дисертацію </w:t>
      </w:r>
      <w:r w:rsidR="00F37A4F" w:rsidRPr="00F37A4F">
        <w:rPr>
          <w:rFonts w:ascii="Times New Roman" w:hAnsi="Times New Roman" w:cs="Times New Roman"/>
          <w:sz w:val="28"/>
          <w:szCs w:val="28"/>
        </w:rPr>
        <w:t xml:space="preserve">Давиденко Л.В., доц. </w:t>
      </w:r>
      <w:proofErr w:type="spellStart"/>
      <w:r w:rsidR="00F37A4F" w:rsidRPr="00F37A4F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="00F37A4F" w:rsidRPr="00F37A4F">
        <w:rPr>
          <w:rFonts w:ascii="Times New Roman" w:hAnsi="Times New Roman" w:cs="Times New Roman"/>
          <w:sz w:val="28"/>
          <w:szCs w:val="28"/>
        </w:rPr>
        <w:t>. Луцького ДТУ, прикріплен</w:t>
      </w:r>
      <w:r w:rsidR="00F37A4F">
        <w:rPr>
          <w:rFonts w:ascii="Times New Roman" w:hAnsi="Times New Roman" w:cs="Times New Roman"/>
          <w:sz w:val="28"/>
          <w:szCs w:val="28"/>
        </w:rPr>
        <w:t>ою</w:t>
      </w:r>
      <w:r w:rsidR="00F37A4F" w:rsidRPr="00F37A4F">
        <w:rPr>
          <w:rFonts w:ascii="Times New Roman" w:hAnsi="Times New Roman" w:cs="Times New Roman"/>
          <w:sz w:val="28"/>
          <w:szCs w:val="28"/>
        </w:rPr>
        <w:t xml:space="preserve"> до кафедри як здобувач наукового ступеню </w:t>
      </w:r>
      <w:proofErr w:type="spellStart"/>
      <w:r w:rsidR="00F37A4F" w:rsidRPr="00F37A4F"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 w:rsidR="00F37A4F" w:rsidRPr="00F37A4F">
        <w:rPr>
          <w:rFonts w:ascii="Times New Roman" w:hAnsi="Times New Roman" w:cs="Times New Roman"/>
          <w:sz w:val="28"/>
          <w:szCs w:val="28"/>
        </w:rPr>
        <w:t xml:space="preserve">. за спеціальністю 05.14.01 «Енергетичні системи та комплекси»; дисертація знаходиться в спеціалізованій вченій раді  Д26.002.20 КПІ ім. Ігоря </w:t>
      </w:r>
      <w:proofErr w:type="spellStart"/>
      <w:r w:rsidR="00F37A4F" w:rsidRPr="00F37A4F">
        <w:rPr>
          <w:rFonts w:ascii="Times New Roman" w:hAnsi="Times New Roman" w:cs="Times New Roman"/>
          <w:sz w:val="28"/>
          <w:szCs w:val="28"/>
        </w:rPr>
        <w:t>Сікорсього</w:t>
      </w:r>
      <w:proofErr w:type="spellEnd"/>
      <w:r w:rsidR="00F37A4F" w:rsidRPr="00F37A4F">
        <w:rPr>
          <w:rFonts w:ascii="Times New Roman" w:hAnsi="Times New Roman" w:cs="Times New Roman"/>
          <w:sz w:val="28"/>
          <w:szCs w:val="28"/>
        </w:rPr>
        <w:t>.</w:t>
      </w:r>
      <w:r w:rsidR="00F37A4F">
        <w:rPr>
          <w:rFonts w:ascii="Times New Roman" w:hAnsi="Times New Roman" w:cs="Times New Roman"/>
          <w:sz w:val="28"/>
          <w:szCs w:val="28"/>
        </w:rPr>
        <w:t xml:space="preserve"> Науковий консультант проф. </w:t>
      </w:r>
      <w:proofErr w:type="spellStart"/>
      <w:r w:rsidR="00F37A4F">
        <w:rPr>
          <w:rFonts w:ascii="Times New Roman" w:hAnsi="Times New Roman" w:cs="Times New Roman"/>
          <w:sz w:val="28"/>
          <w:szCs w:val="28"/>
        </w:rPr>
        <w:t>Розен</w:t>
      </w:r>
      <w:proofErr w:type="spellEnd"/>
      <w:r w:rsidR="00F37A4F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1E776C" w:rsidRPr="001E776C" w:rsidRDefault="001E776C" w:rsidP="003B62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76C">
        <w:rPr>
          <w:rFonts w:ascii="Times New Roman" w:hAnsi="Times New Roman" w:cs="Times New Roman"/>
          <w:color w:val="000000"/>
          <w:sz w:val="28"/>
          <w:szCs w:val="28"/>
        </w:rPr>
        <w:t>Студентами кафедри у співавторстві з викладачами зроблен</w:t>
      </w:r>
      <w:r w:rsidR="00C4031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776C">
        <w:rPr>
          <w:rFonts w:ascii="Times New Roman" w:hAnsi="Times New Roman" w:cs="Times New Roman"/>
          <w:color w:val="000000"/>
          <w:sz w:val="28"/>
          <w:szCs w:val="28"/>
        </w:rPr>
        <w:t xml:space="preserve"> 31 публікаці</w:t>
      </w:r>
      <w:r w:rsidR="00C4031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E776C">
        <w:rPr>
          <w:rFonts w:ascii="Times New Roman" w:hAnsi="Times New Roman" w:cs="Times New Roman"/>
          <w:color w:val="000000"/>
          <w:sz w:val="28"/>
          <w:szCs w:val="28"/>
        </w:rPr>
        <w:t>, серед яких  1</w:t>
      </w:r>
      <w:r w:rsidR="00C40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76C">
        <w:rPr>
          <w:rFonts w:ascii="Times New Roman" w:hAnsi="Times New Roman" w:cs="Times New Roman"/>
          <w:color w:val="000000"/>
          <w:sz w:val="28"/>
          <w:szCs w:val="28"/>
        </w:rPr>
        <w:t>патент та  3 заявки на винаходи, 27 тез доповідей на конференці</w:t>
      </w:r>
      <w:r w:rsidR="00C4031E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1E776C">
        <w:rPr>
          <w:rFonts w:ascii="Times New Roman" w:hAnsi="Times New Roman" w:cs="Times New Roman"/>
          <w:color w:val="000000"/>
          <w:sz w:val="28"/>
          <w:szCs w:val="28"/>
        </w:rPr>
        <w:t>. Кафедра підтримує роботу 10 сайтів.</w:t>
      </w:r>
    </w:p>
    <w:p w:rsidR="00C4031E" w:rsidRDefault="001E776C" w:rsidP="00E8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7D57">
        <w:rPr>
          <w:rFonts w:ascii="Times New Roman" w:hAnsi="Times New Roman"/>
          <w:sz w:val="28"/>
          <w:szCs w:val="28"/>
        </w:rPr>
        <w:t>На кафедрі проведено</w:t>
      </w:r>
      <w:r w:rsidR="00E87D57">
        <w:rPr>
          <w:rFonts w:ascii="Times New Roman" w:hAnsi="Times New Roman"/>
          <w:b/>
          <w:sz w:val="28"/>
          <w:szCs w:val="28"/>
        </w:rPr>
        <w:t xml:space="preserve"> 1</w:t>
      </w:r>
      <w:r w:rsidR="00E87D57">
        <w:rPr>
          <w:rFonts w:ascii="Times New Roman" w:hAnsi="Times New Roman"/>
          <w:sz w:val="28"/>
          <w:szCs w:val="28"/>
        </w:rPr>
        <w:t xml:space="preserve"> Міжнародну і</w:t>
      </w:r>
      <w:r w:rsidR="00E87D57">
        <w:rPr>
          <w:rFonts w:ascii="Times New Roman" w:hAnsi="Times New Roman"/>
          <w:b/>
          <w:sz w:val="28"/>
          <w:szCs w:val="28"/>
        </w:rPr>
        <w:t xml:space="preserve"> 2</w:t>
      </w:r>
      <w:r w:rsidR="00E87D57">
        <w:rPr>
          <w:rFonts w:ascii="Times New Roman" w:hAnsi="Times New Roman"/>
          <w:sz w:val="28"/>
          <w:szCs w:val="28"/>
        </w:rPr>
        <w:t xml:space="preserve"> Всеукраїнські наукові конференції. </w:t>
      </w:r>
    </w:p>
    <w:p w:rsidR="00186031" w:rsidRPr="00537106" w:rsidRDefault="00E87D57" w:rsidP="005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Викладачі кафедри прийняли участь у </w:t>
      </w:r>
      <w:r>
        <w:rPr>
          <w:rFonts w:ascii="Times New Roman" w:hAnsi="Times New Roman"/>
          <w:b/>
          <w:bCs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наукових конференціях і семінарах, з них: міжнародні – </w:t>
      </w:r>
      <w:r>
        <w:rPr>
          <w:rFonts w:ascii="Times New Roman" w:hAnsi="Times New Roman"/>
          <w:b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Scopus</w:t>
      </w:r>
      <w:proofErr w:type="spellEnd"/>
      <w:r>
        <w:rPr>
          <w:rFonts w:ascii="Times New Roman" w:hAnsi="Times New Roman"/>
          <w:sz w:val="28"/>
          <w:szCs w:val="28"/>
        </w:rPr>
        <w:t xml:space="preserve">), за межами України – 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37106" w:rsidRPr="00537106">
        <w:rPr>
          <w:rFonts w:ascii="Times New Roman" w:hAnsi="Times New Roman" w:cs="Times New Roman"/>
          <w:sz w:val="28"/>
          <w:szCs w:val="28"/>
        </w:rPr>
        <w:t>Опубліковано 13 тез доповідей у зарубіжних наукових конференціях</w:t>
      </w:r>
      <w:r w:rsidRPr="00537106">
        <w:rPr>
          <w:rFonts w:ascii="Times New Roman" w:hAnsi="Times New Roman" w:cs="Times New Roman"/>
          <w:sz w:val="28"/>
          <w:szCs w:val="28"/>
        </w:rPr>
        <w:t>.</w:t>
      </w:r>
      <w:r w:rsidR="00186031" w:rsidRPr="00537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31" w:rsidRDefault="00186031" w:rsidP="00E8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різні роки кафедра підтримувала діяльність наступних </w:t>
      </w:r>
      <w:r>
        <w:rPr>
          <w:b/>
          <w:sz w:val="28"/>
          <w:szCs w:val="28"/>
          <w:lang w:val="en-US"/>
        </w:rPr>
        <w:t>Web</w:t>
      </w:r>
      <w:proofErr w:type="spellStart"/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сайтів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86031" w:rsidRDefault="00B22712" w:rsidP="00186031">
      <w:pPr>
        <w:numPr>
          <w:ilvl w:val="0"/>
          <w:numId w:val="9"/>
        </w:numPr>
        <w:spacing w:after="0" w:line="240" w:lineRule="auto"/>
        <w:ind w:left="714" w:right="283" w:firstLine="743"/>
        <w:rPr>
          <w:b/>
          <w:bCs/>
          <w:spacing w:val="-4"/>
          <w:sz w:val="28"/>
          <w:szCs w:val="28"/>
        </w:rPr>
      </w:pPr>
      <w:hyperlink r:id="rId5" w:history="1">
        <w:r w:rsidR="00186031">
          <w:rPr>
            <w:rStyle w:val="a6"/>
            <w:b/>
            <w:bCs/>
            <w:spacing w:val="-4"/>
          </w:rPr>
          <w:t>www.electroprivod.org.ua</w:t>
        </w:r>
      </w:hyperlink>
      <w:r w:rsidR="00186031">
        <w:rPr>
          <w:b/>
          <w:bCs/>
          <w:spacing w:val="-4"/>
          <w:sz w:val="28"/>
          <w:szCs w:val="28"/>
        </w:rPr>
        <w:t xml:space="preserve">. </w:t>
      </w:r>
    </w:p>
    <w:p w:rsidR="00186031" w:rsidRDefault="00B22712" w:rsidP="00186031">
      <w:pPr>
        <w:numPr>
          <w:ilvl w:val="0"/>
          <w:numId w:val="9"/>
        </w:numPr>
        <w:spacing w:after="0" w:line="240" w:lineRule="auto"/>
        <w:ind w:left="714" w:right="283" w:firstLine="743"/>
        <w:rPr>
          <w:b/>
          <w:bCs/>
          <w:spacing w:val="-4"/>
          <w:sz w:val="28"/>
          <w:szCs w:val="28"/>
        </w:rPr>
      </w:pPr>
      <w:hyperlink r:id="rId6" w:history="1">
        <w:r w:rsidR="00186031">
          <w:rPr>
            <w:rStyle w:val="a6"/>
            <w:b/>
          </w:rPr>
          <w:t>www.electroprivod.kpi.ua</w:t>
        </w:r>
      </w:hyperlink>
      <w:r w:rsidR="00186031">
        <w:rPr>
          <w:b/>
          <w:bCs/>
          <w:spacing w:val="-4"/>
          <w:sz w:val="28"/>
          <w:szCs w:val="28"/>
        </w:rPr>
        <w:t xml:space="preserve">. </w:t>
      </w:r>
    </w:p>
    <w:p w:rsidR="00186031" w:rsidRDefault="00186031" w:rsidP="00186031">
      <w:pPr>
        <w:numPr>
          <w:ilvl w:val="0"/>
          <w:numId w:val="9"/>
        </w:numPr>
        <w:spacing w:after="0" w:line="240" w:lineRule="auto"/>
        <w:ind w:left="714" w:right="283" w:firstLine="743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sz w:val="28"/>
          <w:szCs w:val="28"/>
        </w:rPr>
        <w:t>www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ee.kpi.ua</w:t>
      </w:r>
      <w:proofErr w:type="spellEnd"/>
      <w:r>
        <w:rPr>
          <w:b/>
          <w:sz w:val="28"/>
          <w:szCs w:val="28"/>
        </w:rPr>
        <w:t>.</w:t>
      </w:r>
    </w:p>
    <w:p w:rsidR="00186031" w:rsidRDefault="00B22712" w:rsidP="00186031">
      <w:pPr>
        <w:numPr>
          <w:ilvl w:val="0"/>
          <w:numId w:val="9"/>
        </w:numPr>
        <w:spacing w:after="0" w:line="240" w:lineRule="auto"/>
        <w:ind w:left="714" w:right="283" w:firstLine="743"/>
        <w:rPr>
          <w:b/>
          <w:bCs/>
          <w:spacing w:val="-4"/>
          <w:sz w:val="28"/>
          <w:szCs w:val="28"/>
        </w:rPr>
      </w:pPr>
      <w:hyperlink r:id="rId7" w:history="1">
        <w:r w:rsidR="00186031">
          <w:rPr>
            <w:rStyle w:val="a6"/>
            <w:b/>
          </w:rPr>
          <w:t>www.ec-group.com.ua</w:t>
        </w:r>
      </w:hyperlink>
      <w:r w:rsidR="00186031">
        <w:rPr>
          <w:b/>
          <w:sz w:val="28"/>
          <w:szCs w:val="28"/>
        </w:rPr>
        <w:t>.</w:t>
      </w:r>
    </w:p>
    <w:p w:rsidR="00186031" w:rsidRDefault="00B22712" w:rsidP="00186031">
      <w:pPr>
        <w:numPr>
          <w:ilvl w:val="0"/>
          <w:numId w:val="9"/>
        </w:numPr>
        <w:spacing w:after="0" w:line="240" w:lineRule="auto"/>
        <w:ind w:left="714" w:right="283" w:firstLine="743"/>
        <w:rPr>
          <w:b/>
          <w:bCs/>
          <w:spacing w:val="-4"/>
          <w:sz w:val="28"/>
          <w:szCs w:val="28"/>
        </w:rPr>
      </w:pPr>
      <w:hyperlink r:id="rId8" w:history="1">
        <w:r w:rsidR="00186031">
          <w:rPr>
            <w:rStyle w:val="a6"/>
            <w:b/>
          </w:rPr>
          <w:t>www.energomenedgment.ua</w:t>
        </w:r>
      </w:hyperlink>
      <w:r w:rsidR="00186031">
        <w:rPr>
          <w:b/>
          <w:bCs/>
          <w:spacing w:val="-4"/>
          <w:sz w:val="28"/>
          <w:szCs w:val="28"/>
        </w:rPr>
        <w:t xml:space="preserve">. </w:t>
      </w:r>
    </w:p>
    <w:p w:rsidR="00186031" w:rsidRDefault="00B22712" w:rsidP="00186031">
      <w:pPr>
        <w:pStyle w:val="a4"/>
        <w:numPr>
          <w:ilvl w:val="0"/>
          <w:numId w:val="9"/>
        </w:numPr>
        <w:spacing w:after="0" w:line="240" w:lineRule="auto"/>
        <w:ind w:left="714" w:right="283" w:firstLine="743"/>
        <w:contextualSpacing w:val="0"/>
        <w:rPr>
          <w:rFonts w:ascii="Times New Roman" w:hAnsi="Times New Roman"/>
          <w:b/>
          <w:bCs/>
          <w:spacing w:val="-4"/>
          <w:sz w:val="28"/>
          <w:szCs w:val="28"/>
          <w:lang w:val="uk-UA" w:eastAsia="uk-UA"/>
        </w:rPr>
      </w:pPr>
      <w:hyperlink r:id="rId9" w:history="1">
        <w:r w:rsidR="00186031">
          <w:rPr>
            <w:rStyle w:val="a6"/>
            <w:b/>
            <w:lang w:eastAsia="uk-UA"/>
          </w:rPr>
          <w:t>www</w:t>
        </w:r>
        <w:r w:rsidR="00186031">
          <w:rPr>
            <w:rStyle w:val="a6"/>
            <w:b/>
            <w:lang w:val="uk-UA" w:eastAsia="uk-UA"/>
          </w:rPr>
          <w:t>.</w:t>
        </w:r>
        <w:r w:rsidR="00186031">
          <w:rPr>
            <w:rStyle w:val="a6"/>
            <w:b/>
            <w:lang w:eastAsia="uk-UA"/>
          </w:rPr>
          <w:t>auek</w:t>
        </w:r>
        <w:r w:rsidR="00186031">
          <w:rPr>
            <w:rStyle w:val="a6"/>
            <w:b/>
            <w:lang w:val="uk-UA" w:eastAsia="uk-UA"/>
          </w:rPr>
          <w:t>.</w:t>
        </w:r>
        <w:r w:rsidR="00186031">
          <w:rPr>
            <w:rStyle w:val="a6"/>
            <w:b/>
            <w:lang w:eastAsia="uk-UA"/>
          </w:rPr>
          <w:t>kpi</w:t>
        </w:r>
        <w:r w:rsidR="00186031">
          <w:rPr>
            <w:rStyle w:val="a6"/>
            <w:b/>
            <w:lang w:val="uk-UA" w:eastAsia="uk-UA"/>
          </w:rPr>
          <w:t>.</w:t>
        </w:r>
        <w:proofErr w:type="spellStart"/>
        <w:r w:rsidR="00186031">
          <w:rPr>
            <w:rStyle w:val="a6"/>
            <w:b/>
            <w:lang w:eastAsia="uk-UA"/>
          </w:rPr>
          <w:t>ua</w:t>
        </w:r>
        <w:proofErr w:type="spellEnd"/>
      </w:hyperlink>
      <w:r w:rsidR="00186031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186031" w:rsidRDefault="00B22712" w:rsidP="00186031">
      <w:pPr>
        <w:pStyle w:val="a4"/>
        <w:numPr>
          <w:ilvl w:val="0"/>
          <w:numId w:val="9"/>
        </w:numPr>
        <w:spacing w:after="0" w:line="240" w:lineRule="auto"/>
        <w:ind w:left="714" w:right="283" w:firstLine="743"/>
        <w:contextualSpacing w:val="0"/>
        <w:rPr>
          <w:rFonts w:ascii="Times New Roman" w:hAnsi="Times New Roman"/>
          <w:b/>
          <w:bCs/>
          <w:spacing w:val="-4"/>
          <w:sz w:val="28"/>
          <w:szCs w:val="28"/>
          <w:lang w:val="uk-UA" w:eastAsia="uk-UA"/>
        </w:rPr>
      </w:pPr>
      <w:hyperlink r:id="rId10" w:history="1">
        <w:r w:rsidR="00186031">
          <w:rPr>
            <w:rStyle w:val="a6"/>
            <w:b/>
            <w:lang w:eastAsia="uk-UA"/>
          </w:rPr>
          <w:t>www</w:t>
        </w:r>
        <w:r w:rsidR="00186031">
          <w:rPr>
            <w:rStyle w:val="a6"/>
            <w:b/>
            <w:lang w:val="uk-UA" w:eastAsia="uk-UA"/>
          </w:rPr>
          <w:t>.</w:t>
        </w:r>
        <w:r w:rsidR="00186031">
          <w:rPr>
            <w:rStyle w:val="a6"/>
            <w:b/>
            <w:lang w:eastAsia="uk-UA"/>
          </w:rPr>
          <w:t>energ</w:t>
        </w:r>
        <w:r w:rsidR="00186031">
          <w:rPr>
            <w:rStyle w:val="a6"/>
            <w:b/>
            <w:lang w:val="uk-UA" w:eastAsia="uk-UA"/>
          </w:rPr>
          <w:t>у</w:t>
        </w:r>
        <w:r w:rsidR="00186031">
          <w:rPr>
            <w:rStyle w:val="a6"/>
            <w:b/>
            <w:lang w:eastAsia="uk-UA"/>
          </w:rPr>
          <w:t>auek</w:t>
        </w:r>
        <w:r w:rsidR="00186031">
          <w:rPr>
            <w:rStyle w:val="a6"/>
            <w:b/>
            <w:lang w:val="uk-UA" w:eastAsia="uk-UA"/>
          </w:rPr>
          <w:t>.</w:t>
        </w:r>
        <w:r w:rsidR="00186031">
          <w:rPr>
            <w:rStyle w:val="a6"/>
            <w:b/>
            <w:lang w:eastAsia="uk-UA"/>
          </w:rPr>
          <w:t>kpi</w:t>
        </w:r>
        <w:r w:rsidR="00186031">
          <w:rPr>
            <w:rStyle w:val="a6"/>
            <w:b/>
            <w:lang w:val="uk-UA" w:eastAsia="uk-UA"/>
          </w:rPr>
          <w:t>.</w:t>
        </w:r>
        <w:r w:rsidR="00186031">
          <w:rPr>
            <w:rStyle w:val="a6"/>
            <w:b/>
            <w:lang w:eastAsia="uk-UA"/>
          </w:rPr>
          <w:t>ua</w:t>
        </w:r>
      </w:hyperlink>
      <w:r w:rsidR="00186031">
        <w:rPr>
          <w:rFonts w:ascii="Times New Roman" w:hAnsi="Times New Roman"/>
          <w:b/>
          <w:bCs/>
          <w:spacing w:val="-4"/>
          <w:sz w:val="28"/>
          <w:szCs w:val="28"/>
          <w:lang w:val="uk-UA" w:eastAsia="uk-UA"/>
        </w:rPr>
        <w:t>.</w:t>
      </w:r>
    </w:p>
    <w:p w:rsidR="00186031" w:rsidRDefault="00B22712" w:rsidP="00186031">
      <w:pPr>
        <w:pStyle w:val="a4"/>
        <w:numPr>
          <w:ilvl w:val="0"/>
          <w:numId w:val="9"/>
        </w:numPr>
        <w:spacing w:after="0" w:line="240" w:lineRule="auto"/>
        <w:ind w:left="714" w:right="283" w:firstLine="743"/>
        <w:contextualSpacing w:val="0"/>
        <w:rPr>
          <w:rFonts w:ascii="Times New Roman" w:hAnsi="Times New Roman"/>
          <w:b/>
          <w:bCs/>
          <w:spacing w:val="-4"/>
          <w:sz w:val="28"/>
          <w:szCs w:val="28"/>
          <w:lang w:val="uk-UA" w:eastAsia="uk-UA"/>
        </w:rPr>
      </w:pPr>
      <w:hyperlink r:id="rId11" w:history="1">
        <w:r w:rsidR="00186031">
          <w:rPr>
            <w:rStyle w:val="a6"/>
            <w:b/>
            <w:lang w:eastAsia="uk-UA"/>
          </w:rPr>
          <w:t>www</w:t>
        </w:r>
        <w:r w:rsidR="00186031">
          <w:rPr>
            <w:rStyle w:val="a6"/>
            <w:b/>
            <w:lang w:val="uk-UA" w:eastAsia="uk-UA"/>
          </w:rPr>
          <w:t>.</w:t>
        </w:r>
        <w:r w:rsidR="00186031">
          <w:rPr>
            <w:rStyle w:val="a6"/>
            <w:b/>
            <w:lang w:eastAsia="uk-UA"/>
          </w:rPr>
          <w:t>setihome</w:t>
        </w:r>
        <w:r w:rsidR="00186031">
          <w:rPr>
            <w:rStyle w:val="a6"/>
            <w:b/>
            <w:lang w:val="uk-UA" w:eastAsia="uk-UA"/>
          </w:rPr>
          <w:t>.</w:t>
        </w:r>
        <w:r w:rsidR="00186031">
          <w:rPr>
            <w:rStyle w:val="a6"/>
            <w:b/>
            <w:lang w:eastAsia="uk-UA"/>
          </w:rPr>
          <w:t>narod</w:t>
        </w:r>
        <w:r w:rsidR="00186031">
          <w:rPr>
            <w:rStyle w:val="a6"/>
            <w:b/>
            <w:lang w:val="uk-UA" w:eastAsia="uk-UA"/>
          </w:rPr>
          <w:t>.</w:t>
        </w:r>
        <w:proofErr w:type="spellStart"/>
        <w:r w:rsidR="00186031">
          <w:rPr>
            <w:rStyle w:val="a6"/>
            <w:b/>
            <w:lang w:eastAsia="uk-UA"/>
          </w:rPr>
          <w:t>ru</w:t>
        </w:r>
        <w:proofErr w:type="spellEnd"/>
      </w:hyperlink>
      <w:r w:rsidR="00186031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186031" w:rsidRDefault="00186031" w:rsidP="00186031">
      <w:pPr>
        <w:pStyle w:val="a4"/>
        <w:numPr>
          <w:ilvl w:val="0"/>
          <w:numId w:val="9"/>
        </w:numPr>
        <w:spacing w:after="0" w:line="240" w:lineRule="auto"/>
        <w:ind w:left="714" w:right="283" w:firstLine="743"/>
        <w:contextualSpacing w:val="0"/>
        <w:rPr>
          <w:rFonts w:ascii="Times New Roman" w:hAnsi="Times New Roman"/>
          <w:b/>
          <w:bCs/>
          <w:spacing w:val="-4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energy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kpi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ua</w:t>
      </w:r>
      <w:proofErr w:type="spellEnd"/>
      <w:r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. </w:t>
      </w:r>
    </w:p>
    <w:p w:rsidR="00186031" w:rsidRDefault="00186031" w:rsidP="00186031">
      <w:pPr>
        <w:pStyle w:val="a4"/>
        <w:numPr>
          <w:ilvl w:val="0"/>
          <w:numId w:val="9"/>
        </w:numPr>
        <w:spacing w:after="0" w:line="240" w:lineRule="auto"/>
        <w:ind w:left="714" w:right="283" w:firstLine="743"/>
        <w:contextualSpacing w:val="0"/>
        <w:rPr>
          <w:rFonts w:ascii="Times New Roman" w:hAnsi="Times New Roman"/>
          <w:b/>
          <w:bCs/>
          <w:spacing w:val="-4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val="uk-UA" w:eastAsia="uk-UA"/>
        </w:rPr>
        <w:t>е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p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iee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kpi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ua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b/>
          <w:bCs/>
          <w:spacing w:val="-4"/>
          <w:sz w:val="28"/>
          <w:szCs w:val="28"/>
          <w:lang w:val="uk-UA" w:eastAsia="uk-UA"/>
        </w:rPr>
        <w:t xml:space="preserve"> </w:t>
      </w:r>
    </w:p>
    <w:p w:rsidR="00E87D57" w:rsidRPr="00186031" w:rsidRDefault="00E87D57" w:rsidP="00E8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D57" w:rsidRDefault="00D8315F" w:rsidP="00E87D5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315F">
        <w:rPr>
          <w:rFonts w:ascii="Times New Roman" w:hAnsi="Times New Roman"/>
          <w:b/>
          <w:sz w:val="28"/>
          <w:szCs w:val="28"/>
        </w:rPr>
        <w:t>І</w:t>
      </w:r>
      <w:r w:rsidR="00E87D57" w:rsidRPr="00D8315F">
        <w:rPr>
          <w:rFonts w:ascii="Times New Roman" w:hAnsi="Times New Roman"/>
          <w:b/>
          <w:sz w:val="28"/>
          <w:szCs w:val="28"/>
        </w:rPr>
        <w:t>ніціативні наукові роботи, зареєстровані в УКРНТЕІ</w:t>
      </w:r>
      <w:r w:rsidR="00E87D57">
        <w:rPr>
          <w:rFonts w:ascii="Times New Roman" w:hAnsi="Times New Roman"/>
          <w:sz w:val="28"/>
          <w:szCs w:val="28"/>
        </w:rPr>
        <w:t xml:space="preserve"> </w:t>
      </w:r>
      <w:r w:rsidR="00E87D57">
        <w:rPr>
          <w:rFonts w:ascii="Times New Roman" w:hAnsi="Times New Roman"/>
          <w:color w:val="FF0000"/>
          <w:sz w:val="28"/>
          <w:szCs w:val="28"/>
        </w:rPr>
        <w:t>.</w:t>
      </w:r>
    </w:p>
    <w:p w:rsidR="00D8315F" w:rsidRPr="00D8315F" w:rsidRDefault="00D8315F" w:rsidP="00D8315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15F">
        <w:rPr>
          <w:rFonts w:ascii="Times New Roman" w:eastAsia="Calibri" w:hAnsi="Times New Roman" w:cs="Times New Roman"/>
          <w:sz w:val="28"/>
          <w:szCs w:val="28"/>
          <w:lang w:val="uk-UA"/>
        </w:rPr>
        <w:t>Ф</w:t>
      </w:r>
      <w:r w:rsidRPr="00D8315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рмування </w:t>
      </w:r>
      <w:proofErr w:type="spellStart"/>
      <w:r w:rsidRPr="00D8315F">
        <w:rPr>
          <w:rFonts w:ascii="Times New Roman" w:eastAsia="Calibri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Pr="00D8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процесів об’єктів виробничої та муніципальної</w:t>
      </w:r>
      <w:r w:rsidRPr="00D8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сфери</w:t>
      </w:r>
      <w:r w:rsidRPr="00D831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д/р </w:t>
      </w:r>
      <w:r w:rsidRPr="00D831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0115</w:t>
      </w:r>
      <w:r w:rsidRPr="00D8315F">
        <w:rPr>
          <w:rFonts w:ascii="Times New Roman" w:eastAsia="Calibri" w:hAnsi="Times New Roman" w:cs="Times New Roman"/>
          <w:b/>
          <w:sz w:val="28"/>
          <w:szCs w:val="28"/>
        </w:rPr>
        <w:t>U</w:t>
      </w:r>
      <w:r w:rsidRPr="00D831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007176</w:t>
      </w:r>
    </w:p>
    <w:p w:rsidR="00D8315F" w:rsidRPr="00D8315F" w:rsidRDefault="00D8315F" w:rsidP="00D8315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>Розробка</w:t>
      </w:r>
      <w:proofErr w:type="spellEnd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>системи</w:t>
      </w:r>
      <w:proofErr w:type="spellEnd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>автоматичної</w:t>
      </w:r>
      <w:proofErr w:type="spellEnd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>орієнтації</w:t>
      </w:r>
      <w:proofErr w:type="spellEnd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>спрямованим</w:t>
      </w:r>
      <w:proofErr w:type="spellEnd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>рухом</w:t>
      </w:r>
      <w:proofErr w:type="spellEnd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>бурошнекового</w:t>
      </w:r>
      <w:proofErr w:type="gramEnd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комплексу</w:t>
      </w:r>
      <w:r w:rsidRPr="00D8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>безлюдної</w:t>
      </w:r>
      <w:proofErr w:type="spellEnd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>виїмки</w:t>
      </w:r>
      <w:proofErr w:type="spellEnd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>вугілля</w:t>
      </w:r>
      <w:proofErr w:type="spellEnd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spellEnd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тонких пластів. Номер </w:t>
      </w:r>
      <w:proofErr w:type="spellStart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>держ</w:t>
      </w:r>
      <w:proofErr w:type="spellEnd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8315F">
        <w:rPr>
          <w:rFonts w:ascii="Times New Roman" w:eastAsia="Calibri" w:hAnsi="Times New Roman" w:cs="Times New Roman"/>
          <w:color w:val="000000"/>
          <w:sz w:val="28"/>
          <w:szCs w:val="28"/>
        </w:rPr>
        <w:t>регістрації</w:t>
      </w:r>
      <w:proofErr w:type="spellEnd"/>
      <w:r w:rsidRPr="00D831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0119</w:t>
      </w:r>
      <w:r w:rsidRPr="00D831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U</w:t>
      </w:r>
      <w:r w:rsidRPr="00D831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100655</w:t>
      </w:r>
      <w:r w:rsidRPr="00D831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315F" w:rsidRPr="00C4031E" w:rsidRDefault="00D8315F" w:rsidP="00537106">
      <w:pPr>
        <w:pStyle w:val="a4"/>
        <w:numPr>
          <w:ilvl w:val="0"/>
          <w:numId w:val="8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Розробка автоматизованої системи прогнозування об’єму виробленої електроенергії гібридними електроустановками на базі штучного інтелекту. Реєстрація в «КПІ» ім. Ігоря Сікорського за </w:t>
      </w:r>
      <w:r w:rsidRPr="00C4031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№2410/155. </w:t>
      </w:r>
    </w:p>
    <w:p w:rsidR="00D8315F" w:rsidRPr="00C4031E" w:rsidRDefault="00D8315F" w:rsidP="00E87D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B4055" w:rsidRDefault="00ED6B0E" w:rsidP="001B4055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B3">
        <w:rPr>
          <w:rFonts w:ascii="Times New Roman" w:hAnsi="Times New Roman" w:cs="Times New Roman"/>
          <w:sz w:val="28"/>
          <w:szCs w:val="28"/>
        </w:rPr>
        <w:t xml:space="preserve">На кафедрі працює Студенти гуртка починаючи з 2010 року, отримали 55 патентів: 2010 р. -  </w:t>
      </w:r>
      <w:r w:rsidRPr="008A42B3">
        <w:rPr>
          <w:rFonts w:ascii="Times New Roman" w:hAnsi="Times New Roman" w:cs="Times New Roman"/>
          <w:b/>
          <w:sz w:val="28"/>
          <w:szCs w:val="28"/>
        </w:rPr>
        <w:t>№52161</w:t>
      </w:r>
      <w:r w:rsidRPr="008A42B3">
        <w:rPr>
          <w:rFonts w:ascii="Times New Roman" w:hAnsi="Times New Roman" w:cs="Times New Roman"/>
          <w:sz w:val="28"/>
          <w:szCs w:val="28"/>
        </w:rPr>
        <w:t xml:space="preserve">;  2011р. - </w:t>
      </w:r>
      <w:r w:rsidRPr="008A42B3">
        <w:rPr>
          <w:rFonts w:ascii="Times New Roman" w:hAnsi="Times New Roman" w:cs="Times New Roman"/>
          <w:b/>
          <w:sz w:val="28"/>
          <w:szCs w:val="28"/>
        </w:rPr>
        <w:t xml:space="preserve">№61832, №62510, №62760, №62761, №6262783, №63073, №63121, №63146, №63308, №63308, №63990, №64316, №64469, №65113, №64475, №64482, №64688; </w:t>
      </w:r>
      <w:r w:rsidRPr="008A42B3">
        <w:rPr>
          <w:rFonts w:ascii="Times New Roman" w:hAnsi="Times New Roman" w:cs="Times New Roman"/>
          <w:sz w:val="28"/>
          <w:szCs w:val="28"/>
        </w:rPr>
        <w:t xml:space="preserve">2012 р.- </w:t>
      </w:r>
      <w:r w:rsidRPr="008A42B3">
        <w:rPr>
          <w:rFonts w:ascii="Times New Roman" w:hAnsi="Times New Roman" w:cs="Times New Roman"/>
          <w:b/>
          <w:sz w:val="28"/>
          <w:szCs w:val="28"/>
        </w:rPr>
        <w:t>№66539,  №66712, №67231, №68197, №69783, №69803, №70523;</w:t>
      </w:r>
      <w:r w:rsidRPr="008A42B3">
        <w:rPr>
          <w:rFonts w:ascii="Times New Roman" w:hAnsi="Times New Roman" w:cs="Times New Roman"/>
          <w:sz w:val="28"/>
          <w:szCs w:val="28"/>
        </w:rPr>
        <w:t xml:space="preserve"> 2013 р. - </w:t>
      </w:r>
      <w:r w:rsidRPr="008A42B3">
        <w:rPr>
          <w:rFonts w:ascii="Times New Roman" w:hAnsi="Times New Roman" w:cs="Times New Roman"/>
          <w:b/>
          <w:sz w:val="28"/>
          <w:szCs w:val="28"/>
        </w:rPr>
        <w:t>№79576, №83245, №83788, №83834, №84309</w:t>
      </w:r>
      <w:r w:rsidRPr="008A42B3">
        <w:rPr>
          <w:rFonts w:ascii="Times New Roman" w:hAnsi="Times New Roman" w:cs="Times New Roman"/>
          <w:sz w:val="28"/>
          <w:szCs w:val="28"/>
        </w:rPr>
        <w:t xml:space="preserve">; 2014 р. - </w:t>
      </w:r>
      <w:r w:rsidRPr="008A42B3">
        <w:rPr>
          <w:rFonts w:ascii="Times New Roman" w:hAnsi="Times New Roman" w:cs="Times New Roman"/>
          <w:b/>
          <w:sz w:val="28"/>
          <w:szCs w:val="28"/>
        </w:rPr>
        <w:t>№87922</w:t>
      </w:r>
      <w:r w:rsidRPr="008A42B3">
        <w:rPr>
          <w:rFonts w:ascii="Times New Roman" w:hAnsi="Times New Roman" w:cs="Times New Roman"/>
          <w:sz w:val="28"/>
          <w:szCs w:val="28"/>
        </w:rPr>
        <w:t xml:space="preserve">; 2015 р. - </w:t>
      </w:r>
      <w:r w:rsidRPr="008A42B3">
        <w:rPr>
          <w:rFonts w:ascii="Times New Roman" w:hAnsi="Times New Roman" w:cs="Times New Roman"/>
          <w:b/>
          <w:sz w:val="28"/>
          <w:szCs w:val="28"/>
        </w:rPr>
        <w:t>№101074, №101148, №101343, №101377</w:t>
      </w:r>
      <w:r w:rsidRPr="008A42B3">
        <w:rPr>
          <w:rFonts w:ascii="Times New Roman" w:hAnsi="Times New Roman" w:cs="Times New Roman"/>
          <w:sz w:val="28"/>
          <w:szCs w:val="28"/>
        </w:rPr>
        <w:t xml:space="preserve">; 2016 р. - </w:t>
      </w:r>
      <w:r w:rsidRPr="008A42B3">
        <w:rPr>
          <w:rFonts w:ascii="Times New Roman" w:hAnsi="Times New Roman" w:cs="Times New Roman"/>
          <w:b/>
          <w:sz w:val="28"/>
          <w:szCs w:val="28"/>
        </w:rPr>
        <w:t>№104275, №106391, №110787</w:t>
      </w:r>
      <w:r w:rsidRPr="008A42B3">
        <w:rPr>
          <w:rFonts w:ascii="Times New Roman" w:hAnsi="Times New Roman" w:cs="Times New Roman"/>
          <w:sz w:val="28"/>
          <w:szCs w:val="28"/>
        </w:rPr>
        <w:t xml:space="preserve">; 2017 р. - </w:t>
      </w:r>
      <w:r w:rsidRPr="008A42B3">
        <w:rPr>
          <w:rFonts w:ascii="Times New Roman" w:hAnsi="Times New Roman" w:cs="Times New Roman"/>
          <w:b/>
          <w:sz w:val="28"/>
          <w:szCs w:val="28"/>
        </w:rPr>
        <w:t xml:space="preserve">№116392, №117169, №117170, №119804, №119860; </w:t>
      </w:r>
      <w:r w:rsidRPr="008A42B3">
        <w:rPr>
          <w:rFonts w:ascii="Times New Roman" w:hAnsi="Times New Roman" w:cs="Times New Roman"/>
          <w:sz w:val="28"/>
          <w:szCs w:val="28"/>
        </w:rPr>
        <w:t xml:space="preserve">2018 р </w:t>
      </w:r>
      <w:r w:rsidRPr="008A42B3">
        <w:rPr>
          <w:rFonts w:ascii="Times New Roman" w:hAnsi="Times New Roman" w:cs="Times New Roman"/>
          <w:b/>
          <w:sz w:val="28"/>
          <w:szCs w:val="28"/>
        </w:rPr>
        <w:t>№126440;</w:t>
      </w:r>
      <w:r w:rsidRPr="008A42B3">
        <w:rPr>
          <w:rFonts w:ascii="Times New Roman" w:hAnsi="Times New Roman" w:cs="Times New Roman"/>
          <w:sz w:val="28"/>
          <w:szCs w:val="28"/>
        </w:rPr>
        <w:t xml:space="preserve"> </w:t>
      </w:r>
      <w:r w:rsidRPr="008A42B3">
        <w:rPr>
          <w:rFonts w:ascii="Times New Roman" w:hAnsi="Times New Roman" w:cs="Times New Roman"/>
          <w:b/>
          <w:sz w:val="28"/>
          <w:szCs w:val="28"/>
        </w:rPr>
        <w:t xml:space="preserve">№127198, №129616, №129677, № 129679?, №129680, №129728, №131943; </w:t>
      </w:r>
      <w:r w:rsidRPr="008A42B3">
        <w:rPr>
          <w:rFonts w:ascii="Times New Roman" w:hAnsi="Times New Roman" w:cs="Times New Roman"/>
          <w:sz w:val="28"/>
          <w:szCs w:val="28"/>
        </w:rPr>
        <w:t>2019 р.: -</w:t>
      </w:r>
      <w:r w:rsidRPr="008A42B3">
        <w:rPr>
          <w:rFonts w:ascii="Times New Roman" w:hAnsi="Times New Roman" w:cs="Times New Roman"/>
          <w:b/>
          <w:sz w:val="28"/>
          <w:szCs w:val="28"/>
        </w:rPr>
        <w:t xml:space="preserve"> №138833, №138958, №139893. </w:t>
      </w:r>
      <w:r w:rsidRPr="008A42B3">
        <w:rPr>
          <w:rFonts w:ascii="Times New Roman" w:hAnsi="Times New Roman" w:cs="Times New Roman"/>
          <w:sz w:val="28"/>
          <w:szCs w:val="28"/>
        </w:rPr>
        <w:t>2020 р</w:t>
      </w:r>
      <w:r w:rsidR="00B675C6">
        <w:rPr>
          <w:rFonts w:ascii="Times New Roman" w:hAnsi="Times New Roman" w:cs="Times New Roman"/>
          <w:sz w:val="28"/>
          <w:szCs w:val="28"/>
        </w:rPr>
        <w:t>. - р</w:t>
      </w:r>
      <w:r w:rsidR="00B675C6" w:rsidRPr="008A42B3">
        <w:rPr>
          <w:rFonts w:ascii="Times New Roman" w:hAnsi="Times New Roman" w:cs="Times New Roman"/>
          <w:sz w:val="28"/>
          <w:szCs w:val="28"/>
        </w:rPr>
        <w:t xml:space="preserve">азом зі студентами </w:t>
      </w:r>
      <w:r w:rsidRPr="008A42B3">
        <w:rPr>
          <w:rFonts w:ascii="Times New Roman" w:hAnsi="Times New Roman" w:cs="Times New Roman"/>
          <w:sz w:val="28"/>
          <w:szCs w:val="28"/>
        </w:rPr>
        <w:t xml:space="preserve">отримано Патент України на корисну модель </w:t>
      </w:r>
      <w:r w:rsidRPr="008A42B3">
        <w:rPr>
          <w:rFonts w:ascii="Times New Roman" w:hAnsi="Times New Roman" w:cs="Times New Roman"/>
          <w:b/>
          <w:sz w:val="28"/>
          <w:szCs w:val="28"/>
        </w:rPr>
        <w:t>№138958</w:t>
      </w:r>
      <w:r w:rsidRPr="008A42B3">
        <w:rPr>
          <w:rFonts w:ascii="Times New Roman" w:hAnsi="Times New Roman" w:cs="Times New Roman"/>
          <w:sz w:val="28"/>
          <w:szCs w:val="28"/>
        </w:rPr>
        <w:t xml:space="preserve">. МПК H02H 7/08. Лебедєв Л. М., Дубовик В. Г., </w:t>
      </w:r>
      <w:proofErr w:type="spellStart"/>
      <w:r w:rsidRPr="008A42B3">
        <w:rPr>
          <w:rFonts w:ascii="Times New Roman" w:hAnsi="Times New Roman" w:cs="Times New Roman"/>
          <w:sz w:val="28"/>
          <w:szCs w:val="28"/>
        </w:rPr>
        <w:t>Розен</w:t>
      </w:r>
      <w:proofErr w:type="spellEnd"/>
      <w:r w:rsidRPr="008A42B3">
        <w:rPr>
          <w:rFonts w:ascii="Times New Roman" w:hAnsi="Times New Roman" w:cs="Times New Roman"/>
          <w:sz w:val="28"/>
          <w:szCs w:val="28"/>
        </w:rPr>
        <w:t xml:space="preserve"> П.В., </w:t>
      </w:r>
      <w:proofErr w:type="spellStart"/>
      <w:r w:rsidRPr="008A42B3">
        <w:rPr>
          <w:rFonts w:ascii="Times New Roman" w:hAnsi="Times New Roman" w:cs="Times New Roman"/>
          <w:sz w:val="28"/>
          <w:szCs w:val="28"/>
        </w:rPr>
        <w:t>Саєнко</w:t>
      </w:r>
      <w:proofErr w:type="spellEnd"/>
      <w:r w:rsidRPr="008A42B3">
        <w:rPr>
          <w:rFonts w:ascii="Times New Roman" w:hAnsi="Times New Roman" w:cs="Times New Roman"/>
          <w:sz w:val="28"/>
          <w:szCs w:val="28"/>
        </w:rPr>
        <w:t xml:space="preserve"> В.В. </w:t>
      </w:r>
      <w:r w:rsidR="00B675C6">
        <w:rPr>
          <w:rFonts w:ascii="Times New Roman" w:hAnsi="Times New Roman" w:cs="Times New Roman"/>
          <w:sz w:val="28"/>
          <w:szCs w:val="28"/>
        </w:rPr>
        <w:t>«</w:t>
      </w:r>
      <w:r w:rsidRPr="008A42B3">
        <w:rPr>
          <w:rFonts w:ascii="Times New Roman" w:hAnsi="Times New Roman" w:cs="Times New Roman"/>
          <w:sz w:val="28"/>
          <w:szCs w:val="28"/>
        </w:rPr>
        <w:t>Спосіб моніторингу стану нестаціонарного потоку технологічного об’єкту</w:t>
      </w:r>
      <w:r w:rsidR="00B675C6">
        <w:rPr>
          <w:rFonts w:ascii="Times New Roman" w:hAnsi="Times New Roman" w:cs="Times New Roman"/>
          <w:sz w:val="28"/>
          <w:szCs w:val="28"/>
        </w:rPr>
        <w:t>»</w:t>
      </w:r>
      <w:r w:rsidRPr="008A42B3">
        <w:rPr>
          <w:rFonts w:ascii="Times New Roman" w:hAnsi="Times New Roman" w:cs="Times New Roman"/>
          <w:sz w:val="28"/>
          <w:szCs w:val="28"/>
        </w:rPr>
        <w:t xml:space="preserve"> та подано 3 заявки на винаходи.</w:t>
      </w:r>
    </w:p>
    <w:p w:rsidR="00231A22" w:rsidRPr="00231A22" w:rsidRDefault="00231A22" w:rsidP="001B4055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A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Диплом </w:t>
      </w:r>
      <w:proofErr w:type="spellStart"/>
      <w:r w:rsidRPr="00231A22">
        <w:rPr>
          <w:rFonts w:ascii="Times New Roman" w:hAnsi="Times New Roman" w:cs="Times New Roman"/>
          <w:b/>
          <w:sz w:val="28"/>
          <w:szCs w:val="28"/>
          <w:lang w:val="ru-RU"/>
        </w:rPr>
        <w:t>першого</w:t>
      </w:r>
      <w:proofErr w:type="spellEnd"/>
      <w:r w:rsidRPr="00231A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31A22">
        <w:rPr>
          <w:rFonts w:ascii="Times New Roman" w:hAnsi="Times New Roman" w:cs="Times New Roman"/>
          <w:b/>
          <w:sz w:val="28"/>
          <w:szCs w:val="28"/>
          <w:lang w:val="ru-RU"/>
        </w:rPr>
        <w:t>ступеня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студентську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наукову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роботу   "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Енергетичні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режими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асинхронного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електропривода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насосної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 установки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перетворювачем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частоти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" у II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турі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Всеукраїнського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конкурсу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студентських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Енергетика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отримав</w:t>
      </w:r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студент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третього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ОА-71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Горобець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Андрій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Миколайович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1A22">
        <w:rPr>
          <w:rFonts w:ascii="Times New Roman" w:hAnsi="Times New Roman" w:cs="Times New Roman"/>
          <w:sz w:val="28"/>
          <w:szCs w:val="28"/>
          <w:lang w:val="ru-RU"/>
        </w:rPr>
        <w:t>ідведення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Конкурсу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Енергетика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відбулося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proofErr w:type="spellStart"/>
      <w:r w:rsidRPr="00231A22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Pr="00231A22">
        <w:rPr>
          <w:rFonts w:ascii="Times New Roman" w:hAnsi="Times New Roman" w:cs="Times New Roman"/>
          <w:sz w:val="28"/>
          <w:szCs w:val="28"/>
          <w:lang w:val="ru-RU"/>
        </w:rPr>
        <w:t xml:space="preserve"> 2020 р.</w:t>
      </w:r>
    </w:p>
    <w:p w:rsidR="00231A22" w:rsidRPr="00231A22" w:rsidRDefault="00231A22" w:rsidP="00231A2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42B3">
        <w:rPr>
          <w:rFonts w:ascii="Times New Roman" w:hAnsi="Times New Roman" w:cs="Times New Roman"/>
          <w:sz w:val="28"/>
          <w:szCs w:val="28"/>
        </w:rPr>
        <w:t>тудентський науков</w:t>
      </w:r>
      <w:r>
        <w:rPr>
          <w:rFonts w:ascii="Times New Roman" w:hAnsi="Times New Roman" w:cs="Times New Roman"/>
          <w:sz w:val="28"/>
          <w:szCs w:val="28"/>
        </w:rPr>
        <w:t>о-технічний</w:t>
      </w:r>
      <w:r w:rsidRPr="008A42B3">
        <w:rPr>
          <w:rFonts w:ascii="Times New Roman" w:hAnsi="Times New Roman" w:cs="Times New Roman"/>
          <w:sz w:val="28"/>
          <w:szCs w:val="28"/>
        </w:rPr>
        <w:t xml:space="preserve"> гурток </w:t>
      </w:r>
      <w:r>
        <w:rPr>
          <w:rFonts w:ascii="Times New Roman" w:hAnsi="Times New Roman" w:cs="Times New Roman"/>
          <w:sz w:val="28"/>
          <w:szCs w:val="28"/>
        </w:rPr>
        <w:t xml:space="preserve">каф. АУЕК </w:t>
      </w:r>
      <w:r w:rsidRPr="008A42B3">
        <w:rPr>
          <w:rFonts w:ascii="Times New Roman" w:hAnsi="Times New Roman" w:cs="Times New Roman"/>
          <w:sz w:val="28"/>
          <w:szCs w:val="28"/>
        </w:rPr>
        <w:t>«Потенціал». офіційно зареєстрован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згідно з </w:t>
      </w:r>
      <w:r w:rsidRPr="008A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8A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4-248 від 17.10.16.</w:t>
      </w:r>
    </w:p>
    <w:p w:rsidR="001B4055" w:rsidRDefault="001B4055" w:rsidP="00E87D5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64F63" w:rsidRDefault="00E87D57" w:rsidP="00E87D5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64F63">
        <w:rPr>
          <w:rFonts w:ascii="Times New Roman" w:hAnsi="Times New Roman" w:cs="Times New Roman"/>
          <w:b/>
          <w:sz w:val="28"/>
          <w:szCs w:val="28"/>
        </w:rPr>
        <w:t xml:space="preserve">Підприємства та установи партнери кафедри </w:t>
      </w:r>
      <w:r w:rsidR="006A2B0B" w:rsidRPr="00A64F63">
        <w:rPr>
          <w:rFonts w:ascii="Times New Roman" w:hAnsi="Times New Roman" w:cs="Times New Roman"/>
          <w:b/>
          <w:sz w:val="28"/>
          <w:szCs w:val="28"/>
        </w:rPr>
        <w:t>АУЕК</w:t>
      </w:r>
    </w:p>
    <w:p w:rsidR="001B4055" w:rsidRPr="00A64F63" w:rsidRDefault="001B4055" w:rsidP="00E87D5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328"/>
        <w:gridCol w:w="1653"/>
        <w:gridCol w:w="2831"/>
        <w:gridCol w:w="1623"/>
        <w:gridCol w:w="1617"/>
      </w:tblGrid>
      <w:tr w:rsidR="00A64F63" w:rsidRPr="00A64F63" w:rsidTr="005E0A5C"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Назва компанії-партнера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Адреса компанії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Електронна адреса, контактний телефон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Контактна особа в компанії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Відповідальна особа від кафедри</w:t>
            </w:r>
          </w:p>
        </w:tc>
      </w:tr>
      <w:tr w:rsidR="00A64F63" w:rsidRPr="00A64F63" w:rsidTr="005E0A5C"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ООО "ЕБМ-ПАПСТ УКРАЇНА"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 xml:space="preserve">03680, бульв. В. Гавела, 4 </w:t>
            </w:r>
          </w:p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Київ, Україна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 </w:t>
            </w:r>
            <w:hyperlink r:id="rId12" w:history="1">
              <w:r w:rsidRPr="00A64F63">
                <w:rPr>
                  <w:rFonts w:ascii="Times New Roman" w:hAnsi="Times New Roman" w:cs="Times New Roman"/>
                </w:rPr>
                <w:t>info@ebmpapst.ua</w:t>
              </w:r>
            </w:hyperlink>
            <w:r w:rsidRPr="00A64F63">
              <w:rPr>
                <w:rFonts w:ascii="Times New Roman" w:hAnsi="Times New Roman" w:cs="Times New Roman"/>
              </w:rPr>
              <w:t>,</w:t>
            </w:r>
          </w:p>
          <w:p w:rsidR="00A64F63" w:rsidRPr="00A64F63" w:rsidRDefault="00B22712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A64F63" w:rsidRPr="00A64F63">
                <w:rPr>
                  <w:rFonts w:ascii="Times New Roman" w:hAnsi="Times New Roman" w:cs="Times New Roman"/>
                </w:rPr>
                <w:t>litvinenko.stas1@gmail.com</w:t>
              </w:r>
            </w:hyperlink>
            <w:r w:rsidR="00A64F63" w:rsidRPr="00A64F63">
              <w:rPr>
                <w:rFonts w:ascii="Times New Roman" w:hAnsi="Times New Roman" w:cs="Times New Roman"/>
              </w:rPr>
              <w:t>,</w:t>
            </w:r>
          </w:p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0975380579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 xml:space="preserve">Литвиненко </w:t>
            </w:r>
            <w:proofErr w:type="spellStart"/>
            <w:r w:rsidRPr="00A64F63">
              <w:rPr>
                <w:rFonts w:ascii="Times New Roman" w:hAnsi="Times New Roman" w:cs="Times New Roman"/>
              </w:rPr>
              <w:t>Стас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F63">
              <w:rPr>
                <w:rFonts w:ascii="Times New Roman" w:hAnsi="Times New Roman" w:cs="Times New Roman"/>
              </w:rPr>
              <w:t>Кулаковський</w:t>
            </w:r>
            <w:proofErr w:type="spellEnd"/>
            <w:r w:rsidRPr="00A64F63">
              <w:rPr>
                <w:rFonts w:ascii="Times New Roman" w:hAnsi="Times New Roman" w:cs="Times New Roman"/>
              </w:rPr>
              <w:t xml:space="preserve"> Л.Я.</w:t>
            </w:r>
          </w:p>
        </w:tc>
      </w:tr>
      <w:tr w:rsidR="00A64F63" w:rsidRPr="00A64F63" w:rsidTr="005E0A5C"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 xml:space="preserve">СВ </w:t>
            </w:r>
            <w:proofErr w:type="spellStart"/>
            <w:r w:rsidRPr="00A64F63">
              <w:rPr>
                <w:rFonts w:ascii="Times New Roman" w:hAnsi="Times New Roman" w:cs="Times New Roman"/>
              </w:rPr>
              <w:t>Альтера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 xml:space="preserve">03680, бульв. В. Гавела, 4 </w:t>
            </w:r>
          </w:p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Київ, Україна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B22712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A64F63" w:rsidRPr="00A64F63">
                <w:rPr>
                  <w:rFonts w:ascii="Times New Roman" w:hAnsi="Times New Roman" w:cs="Times New Roman"/>
                </w:rPr>
                <w:t>office@sv-altera.com</w:t>
              </w:r>
            </w:hyperlink>
          </w:p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+380 (44) 496-18-88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F63">
              <w:rPr>
                <w:rFonts w:ascii="Times New Roman" w:hAnsi="Times New Roman" w:cs="Times New Roman"/>
              </w:rPr>
              <w:t>Торопов</w:t>
            </w:r>
            <w:proofErr w:type="spellEnd"/>
            <w:r w:rsidRPr="00A64F63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64F63" w:rsidRPr="00A64F63" w:rsidTr="005E0A5C"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ООО "ETI Україна"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 xml:space="preserve">04128, м. Київ, вул. Академіка </w:t>
            </w:r>
            <w:proofErr w:type="spellStart"/>
            <w:r w:rsidRPr="00A64F63">
              <w:rPr>
                <w:rFonts w:ascii="Times New Roman" w:hAnsi="Times New Roman" w:cs="Times New Roman"/>
              </w:rPr>
              <w:t>Туполєва</w:t>
            </w:r>
            <w:proofErr w:type="spellEnd"/>
            <w:r w:rsidRPr="00A64F63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 </w:t>
            </w:r>
            <w:hyperlink r:id="rId15" w:history="1">
              <w:r w:rsidRPr="00A64F63">
                <w:rPr>
                  <w:rFonts w:ascii="Times New Roman" w:hAnsi="Times New Roman" w:cs="Times New Roman"/>
                </w:rPr>
                <w:t>office@eti.ua</w:t>
              </w:r>
            </w:hyperlink>
          </w:p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 xml:space="preserve">+38 (044) 494-21-80 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Шелест Ігор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F63">
              <w:rPr>
                <w:rFonts w:ascii="Times New Roman" w:hAnsi="Times New Roman" w:cs="Times New Roman"/>
              </w:rPr>
              <w:t>Лебєдєв</w:t>
            </w:r>
            <w:proofErr w:type="spellEnd"/>
            <w:r w:rsidRPr="00A64F63"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A64F63" w:rsidRPr="00A64F63" w:rsidTr="005E0A5C"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F63">
              <w:rPr>
                <w:rFonts w:ascii="Times New Roman" w:hAnsi="Times New Roman" w:cs="Times New Roman"/>
              </w:rPr>
              <w:t>ЕвроТерм</w:t>
            </w:r>
            <w:proofErr w:type="spellEnd"/>
            <w:r w:rsidRPr="00A64F63">
              <w:rPr>
                <w:rFonts w:ascii="Times New Roman" w:hAnsi="Times New Roman" w:cs="Times New Roman"/>
              </w:rPr>
              <w:t xml:space="preserve"> ТМ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 xml:space="preserve">м. Київ, вул. </w:t>
            </w:r>
            <w:proofErr w:type="spellStart"/>
            <w:r w:rsidRPr="00A64F63">
              <w:rPr>
                <w:rFonts w:ascii="Times New Roman" w:hAnsi="Times New Roman" w:cs="Times New Roman"/>
              </w:rPr>
              <w:t>Бориспільска</w:t>
            </w:r>
            <w:proofErr w:type="spellEnd"/>
            <w:r w:rsidRPr="00A64F63">
              <w:rPr>
                <w:rFonts w:ascii="Times New Roman" w:hAnsi="Times New Roman" w:cs="Times New Roman"/>
              </w:rPr>
              <w:t>, 7а</w:t>
            </w:r>
          </w:p>
        </w:tc>
        <w:tc>
          <w:tcPr>
            <w:tcW w:w="0" w:type="auto"/>
            <w:shd w:val="clear" w:color="auto" w:fill="auto"/>
          </w:tcPr>
          <w:p w:rsidR="005E0A5C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(044) 499 92 32</w:t>
            </w:r>
          </w:p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+38 050 414 0324</w:t>
            </w:r>
          </w:p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protsenko@euroterm.com.ua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F63">
              <w:rPr>
                <w:rFonts w:ascii="Times New Roman" w:hAnsi="Times New Roman" w:cs="Times New Roman"/>
              </w:rPr>
              <w:t>Проценко</w:t>
            </w:r>
            <w:proofErr w:type="spellEnd"/>
            <w:r w:rsidRPr="00A64F63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F63">
              <w:rPr>
                <w:rFonts w:ascii="Times New Roman" w:hAnsi="Times New Roman" w:cs="Times New Roman"/>
              </w:rPr>
              <w:t>Розен</w:t>
            </w:r>
            <w:proofErr w:type="spellEnd"/>
            <w:r w:rsidRPr="00A64F63"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A64F63" w:rsidRPr="00A64F63" w:rsidTr="005E0A5C"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 xml:space="preserve">ТОВ "СП </w:t>
            </w:r>
            <w:proofErr w:type="spellStart"/>
            <w:r w:rsidRPr="00A64F63">
              <w:rPr>
                <w:rFonts w:ascii="Times New Roman" w:hAnsi="Times New Roman" w:cs="Times New Roman"/>
              </w:rPr>
              <w:t>Дакпол</w:t>
            </w:r>
            <w:proofErr w:type="spellEnd"/>
            <w:r w:rsidRPr="00A64F6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 xml:space="preserve">02090, м. Київ, вул. </w:t>
            </w:r>
            <w:proofErr w:type="spellStart"/>
            <w:r w:rsidRPr="00A64F63">
              <w:rPr>
                <w:rFonts w:ascii="Times New Roman" w:hAnsi="Times New Roman" w:cs="Times New Roman"/>
              </w:rPr>
              <w:t>Сновська</w:t>
            </w:r>
            <w:proofErr w:type="spellEnd"/>
            <w:r w:rsidRPr="00A64F63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 xml:space="preserve">+380 44 501-93-44 </w:t>
            </w:r>
          </w:p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 xml:space="preserve">+380 44 502-64-87 </w:t>
            </w:r>
          </w:p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F63">
              <w:rPr>
                <w:rFonts w:ascii="Times New Roman" w:hAnsi="Times New Roman" w:cs="Times New Roman"/>
              </w:rPr>
              <w:t>моб</w:t>
            </w:r>
            <w:proofErr w:type="spellEnd"/>
            <w:r w:rsidRPr="00A64F63">
              <w:rPr>
                <w:rFonts w:ascii="Times New Roman" w:hAnsi="Times New Roman" w:cs="Times New Roman"/>
              </w:rPr>
              <w:t>. +380 93 935-38-91</w:t>
            </w:r>
          </w:p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kiev@dacpol.ua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F63">
              <w:rPr>
                <w:rFonts w:ascii="Times New Roman" w:hAnsi="Times New Roman" w:cs="Times New Roman"/>
              </w:rPr>
              <w:t>Кричковський</w:t>
            </w:r>
            <w:proofErr w:type="spellEnd"/>
            <w:r w:rsidRPr="00A64F63">
              <w:rPr>
                <w:rFonts w:ascii="Times New Roman" w:hAnsi="Times New Roman" w:cs="Times New Roman"/>
              </w:rPr>
              <w:t xml:space="preserve"> Микола, Олександр Федін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F63">
              <w:rPr>
                <w:rFonts w:ascii="Times New Roman" w:hAnsi="Times New Roman" w:cs="Times New Roman"/>
              </w:rPr>
              <w:t>Майданський</w:t>
            </w:r>
            <w:proofErr w:type="spellEnd"/>
            <w:r w:rsidRPr="00A64F63">
              <w:rPr>
                <w:rFonts w:ascii="Times New Roman" w:hAnsi="Times New Roman" w:cs="Times New Roman"/>
              </w:rPr>
              <w:t xml:space="preserve"> Я.І., </w:t>
            </w:r>
            <w:proofErr w:type="spellStart"/>
            <w:r w:rsidRPr="00A64F63">
              <w:rPr>
                <w:rFonts w:ascii="Times New Roman" w:hAnsi="Times New Roman" w:cs="Times New Roman"/>
              </w:rPr>
              <w:t>Кулаковський</w:t>
            </w:r>
            <w:proofErr w:type="spellEnd"/>
            <w:r w:rsidRPr="00A64F63">
              <w:rPr>
                <w:rFonts w:ascii="Times New Roman" w:hAnsi="Times New Roman" w:cs="Times New Roman"/>
              </w:rPr>
              <w:t xml:space="preserve"> Л.Я.</w:t>
            </w:r>
          </w:p>
        </w:tc>
      </w:tr>
      <w:tr w:rsidR="00A64F63" w:rsidRPr="00A64F63" w:rsidTr="005E0A5C"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F63">
              <w:rPr>
                <w:rFonts w:ascii="Times New Roman" w:hAnsi="Times New Roman" w:cs="Times New Roman"/>
              </w:rPr>
              <w:t>ДП</w:t>
            </w:r>
            <w:proofErr w:type="spellEnd"/>
            <w:r w:rsidRPr="00A64F63">
              <w:rPr>
                <w:rFonts w:ascii="Times New Roman" w:hAnsi="Times New Roman" w:cs="Times New Roman"/>
              </w:rPr>
              <w:t xml:space="preserve"> «Сіменс Україна»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04071, м. Київ, вул. Ярославська, 58, 8 поверх, Бізнес-Центр «Астарта»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B22712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A64F63" w:rsidRPr="00A64F63">
                <w:rPr>
                  <w:rFonts w:ascii="Times New Roman" w:hAnsi="Times New Roman" w:cs="Times New Roman"/>
                </w:rPr>
                <w:t>ua.public@siemens.com</w:t>
              </w:r>
            </w:hyperlink>
            <w:r w:rsidR="00A64F63" w:rsidRPr="00A64F63">
              <w:rPr>
                <w:rFonts w:ascii="Times New Roman" w:hAnsi="Times New Roman" w:cs="Times New Roman"/>
              </w:rPr>
              <w:t xml:space="preserve">, </w:t>
            </w:r>
          </w:p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тел.: +380 (68) 538-2300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F63">
              <w:rPr>
                <w:rFonts w:ascii="Times New Roman" w:hAnsi="Times New Roman" w:cs="Times New Roman"/>
              </w:rPr>
              <w:t>Драчов</w:t>
            </w:r>
            <w:proofErr w:type="spellEnd"/>
            <w:r w:rsidRPr="00A64F63">
              <w:rPr>
                <w:rFonts w:ascii="Times New Roman" w:hAnsi="Times New Roman" w:cs="Times New Roman"/>
              </w:rPr>
              <w:t xml:space="preserve"> Сергій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F63">
              <w:rPr>
                <w:rFonts w:ascii="Times New Roman" w:hAnsi="Times New Roman" w:cs="Times New Roman"/>
              </w:rPr>
              <w:t>Лебєдєв</w:t>
            </w:r>
            <w:proofErr w:type="spellEnd"/>
            <w:r w:rsidRPr="00A64F63"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A64F63" w:rsidRPr="00A64F63" w:rsidTr="005E0A5C"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АББ в Україні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 xml:space="preserve">03680, м. Київ, </w:t>
            </w:r>
          </w:p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 xml:space="preserve">вул. Миколи Грінченка, 2/1, 6 </w:t>
            </w:r>
            <w:proofErr w:type="spellStart"/>
            <w:r w:rsidRPr="00A64F63">
              <w:rPr>
                <w:rFonts w:ascii="Times New Roman" w:hAnsi="Times New Roman" w:cs="Times New Roman"/>
              </w:rPr>
              <w:t>пов</w:t>
            </w:r>
            <w:proofErr w:type="spellEnd"/>
            <w:r w:rsidRPr="00A64F63">
              <w:rPr>
                <w:rFonts w:ascii="Times New Roman" w:hAnsi="Times New Roman" w:cs="Times New Roman"/>
              </w:rPr>
              <w:t>., БЦ "</w:t>
            </w:r>
            <w:proofErr w:type="spellStart"/>
            <w:r w:rsidRPr="00A64F63">
              <w:rPr>
                <w:rFonts w:ascii="Times New Roman" w:hAnsi="Times New Roman" w:cs="Times New Roman"/>
              </w:rPr>
              <w:t>Protasov</w:t>
            </w:r>
            <w:proofErr w:type="spellEnd"/>
            <w:r w:rsidRPr="00A64F6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тел.: (044) 495-22-11, факс: (044) 495-22-10</w:t>
            </w:r>
          </w:p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ua-publicbox@abb.com</w:t>
            </w:r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 xml:space="preserve">Гліб </w:t>
            </w:r>
            <w:proofErr w:type="spellStart"/>
            <w:r w:rsidRPr="00A64F63">
              <w:rPr>
                <w:rFonts w:ascii="Times New Roman" w:hAnsi="Times New Roman" w:cs="Times New Roman"/>
              </w:rPr>
              <w:t>Хропачов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4F63" w:rsidRPr="00A64F63" w:rsidRDefault="00A64F63" w:rsidP="00A64F6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F63">
              <w:rPr>
                <w:rFonts w:ascii="Times New Roman" w:hAnsi="Times New Roman" w:cs="Times New Roman"/>
              </w:rPr>
              <w:t>Лебєдєв</w:t>
            </w:r>
            <w:proofErr w:type="spellEnd"/>
            <w:r w:rsidRPr="00A64F63">
              <w:rPr>
                <w:rFonts w:ascii="Times New Roman" w:hAnsi="Times New Roman" w:cs="Times New Roman"/>
              </w:rPr>
              <w:t xml:space="preserve"> Л.М.</w:t>
            </w:r>
          </w:p>
        </w:tc>
      </w:tr>
    </w:tbl>
    <w:p w:rsidR="00A64F63" w:rsidRDefault="00A64F63" w:rsidP="00A64F6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A2363" w:rsidRPr="008A2363" w:rsidRDefault="00E87D57" w:rsidP="008A23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363">
        <w:rPr>
          <w:rFonts w:ascii="Times New Roman" w:hAnsi="Times New Roman" w:cs="Times New Roman"/>
          <w:sz w:val="28"/>
          <w:szCs w:val="28"/>
        </w:rPr>
        <w:t xml:space="preserve">Викладачі кафедри беруть участь у виконанні заходів за програмою міжнародного наукового співробітництва. Виконується робота в рамках </w:t>
      </w:r>
      <w:r w:rsidRPr="008A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947" w:rsidRPr="008A2363">
        <w:rPr>
          <w:rFonts w:ascii="Times New Roman" w:hAnsi="Times New Roman" w:cs="Times New Roman"/>
          <w:sz w:val="28"/>
          <w:szCs w:val="28"/>
        </w:rPr>
        <w:t xml:space="preserve">Договору про партнерство, співробітництво та науковий обмін між Національним технічним університетом України «Київський політехнічний </w:t>
      </w:r>
      <w:r w:rsidR="008A2363" w:rsidRPr="008A2363">
        <w:rPr>
          <w:rFonts w:ascii="Times New Roman" w:hAnsi="Times New Roman" w:cs="Times New Roman"/>
          <w:sz w:val="28"/>
          <w:szCs w:val="28"/>
        </w:rPr>
        <w:t>інститут» та Університетом</w:t>
      </w:r>
      <w:r w:rsidR="008A2363" w:rsidRPr="008A2363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8A2363" w:rsidRPr="008A2363">
        <w:rPr>
          <w:rFonts w:ascii="Times New Roman" w:hAnsi="Times New Roman" w:cs="Times New Roman"/>
          <w:sz w:val="28"/>
          <w:szCs w:val="28"/>
          <w:lang w:eastAsia="uk-UA"/>
        </w:rPr>
        <w:t>Бумердес</w:t>
      </w:r>
      <w:proofErr w:type="spellEnd"/>
      <w:r w:rsidR="008A2363" w:rsidRPr="008A2363">
        <w:rPr>
          <w:rFonts w:ascii="Times New Roman" w:hAnsi="Times New Roman" w:cs="Times New Roman"/>
          <w:sz w:val="28"/>
          <w:szCs w:val="28"/>
          <w:lang w:eastAsia="uk-UA"/>
        </w:rPr>
        <w:t xml:space="preserve"> імені М. </w:t>
      </w:r>
      <w:proofErr w:type="spellStart"/>
      <w:r w:rsidR="008A2363" w:rsidRPr="008A2363">
        <w:rPr>
          <w:rFonts w:ascii="Times New Roman" w:hAnsi="Times New Roman" w:cs="Times New Roman"/>
          <w:sz w:val="28"/>
          <w:szCs w:val="28"/>
          <w:lang w:eastAsia="uk-UA"/>
        </w:rPr>
        <w:t>Бугара</w:t>
      </w:r>
      <w:proofErr w:type="spellEnd"/>
      <w:r w:rsidR="008A2363">
        <w:rPr>
          <w:rFonts w:ascii="Times New Roman" w:hAnsi="Times New Roman" w:cs="Times New Roman"/>
          <w:sz w:val="28"/>
          <w:szCs w:val="28"/>
          <w:lang w:eastAsia="uk-UA"/>
        </w:rPr>
        <w:t>. Країна партнер – Алжир.</w:t>
      </w:r>
    </w:p>
    <w:p w:rsidR="00425F11" w:rsidRDefault="00425F11" w:rsidP="00425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E7">
        <w:rPr>
          <w:rFonts w:ascii="Times New Roman" w:hAnsi="Times New Roman" w:cs="Times New Roman"/>
          <w:b/>
          <w:sz w:val="28"/>
          <w:szCs w:val="28"/>
        </w:rPr>
        <w:t>Список наукових праць,</w:t>
      </w:r>
    </w:p>
    <w:p w:rsidR="00425F11" w:rsidRDefault="00425F11" w:rsidP="00425F1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43DE7">
        <w:rPr>
          <w:rFonts w:ascii="Times New Roman" w:hAnsi="Times New Roman" w:cs="Times New Roman"/>
          <w:b/>
          <w:sz w:val="28"/>
          <w:szCs w:val="28"/>
        </w:rPr>
        <w:t xml:space="preserve">опублікованих </w:t>
      </w:r>
      <w:r w:rsidRPr="00C43DE7">
        <w:rPr>
          <w:rFonts w:ascii="Times New Roman" w:hAnsi="Times New Roman" w:cs="Times New Roman"/>
          <w:b/>
          <w:spacing w:val="20"/>
          <w:sz w:val="28"/>
          <w:szCs w:val="28"/>
        </w:rPr>
        <w:t>у зарубіжних періодичних наукових виданнях країн Організації економічного співробітництва та розвитку та БД</w:t>
      </w:r>
      <w:r w:rsidRPr="00C43DE7">
        <w:rPr>
          <w:rFonts w:ascii="Times New Roman" w:hAnsi="Times New Roman" w:cs="Times New Roman"/>
          <w:sz w:val="28"/>
          <w:szCs w:val="28"/>
        </w:rPr>
        <w:t xml:space="preserve"> </w:t>
      </w:r>
      <w:r w:rsidRPr="00C43DE7">
        <w:rPr>
          <w:rFonts w:ascii="Times New Roman" w:hAnsi="Times New Roman" w:cs="Times New Roman"/>
          <w:b/>
          <w:spacing w:val="20"/>
          <w:sz w:val="28"/>
          <w:szCs w:val="28"/>
        </w:rPr>
        <w:t xml:space="preserve">SCOPUS та БД </w:t>
      </w:r>
      <w:proofErr w:type="spellStart"/>
      <w:r w:rsidRPr="00C43DE7">
        <w:rPr>
          <w:rFonts w:ascii="Times New Roman" w:hAnsi="Times New Roman" w:cs="Times New Roman"/>
          <w:b/>
          <w:spacing w:val="20"/>
          <w:sz w:val="28"/>
          <w:szCs w:val="28"/>
        </w:rPr>
        <w:t>Web</w:t>
      </w:r>
      <w:proofErr w:type="spellEnd"/>
      <w:r w:rsidRPr="00C43DE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C43DE7">
        <w:rPr>
          <w:rFonts w:ascii="Times New Roman" w:hAnsi="Times New Roman" w:cs="Times New Roman"/>
          <w:b/>
          <w:spacing w:val="20"/>
          <w:sz w:val="28"/>
          <w:szCs w:val="28"/>
        </w:rPr>
        <w:t>of</w:t>
      </w:r>
      <w:proofErr w:type="spellEnd"/>
      <w:r w:rsidRPr="00C43DE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C43DE7">
        <w:rPr>
          <w:rFonts w:ascii="Times New Roman" w:hAnsi="Times New Roman" w:cs="Times New Roman"/>
          <w:b/>
          <w:spacing w:val="20"/>
          <w:sz w:val="28"/>
          <w:szCs w:val="28"/>
        </w:rPr>
        <w:t>Science</w:t>
      </w:r>
      <w:proofErr w:type="spellEnd"/>
    </w:p>
    <w:p w:rsidR="00425F11" w:rsidRPr="00C43DE7" w:rsidRDefault="00425F11" w:rsidP="00425F1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W w:w="10207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559"/>
        <w:gridCol w:w="2551"/>
        <w:gridCol w:w="1985"/>
        <w:gridCol w:w="709"/>
        <w:gridCol w:w="2946"/>
      </w:tblGrid>
      <w:tr w:rsidR="00425F11" w:rsidRPr="0045470B" w:rsidTr="005660AD">
        <w:tc>
          <w:tcPr>
            <w:tcW w:w="457" w:type="dxa"/>
            <w:shd w:val="clear" w:color="auto" w:fill="auto"/>
          </w:tcPr>
          <w:p w:rsidR="00425F11" w:rsidRPr="0045470B" w:rsidRDefault="00425F11" w:rsidP="005660AD">
            <w:pPr>
              <w:jc w:val="center"/>
            </w:pPr>
            <w:r w:rsidRPr="0045470B">
              <w:t>№ з/п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center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>Автори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center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>Назва роботи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25F11" w:rsidRPr="00C4031E" w:rsidRDefault="00425F11" w:rsidP="005660AD">
            <w:pPr>
              <w:jc w:val="center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>Назва видання, де опубліковано роботу</w:t>
            </w:r>
          </w:p>
        </w:tc>
        <w:tc>
          <w:tcPr>
            <w:tcW w:w="2946" w:type="dxa"/>
            <w:shd w:val="clear" w:color="auto" w:fill="auto"/>
          </w:tcPr>
          <w:p w:rsidR="00425F11" w:rsidRPr="003B74C7" w:rsidRDefault="00425F11" w:rsidP="005660AD">
            <w:pPr>
              <w:jc w:val="center"/>
            </w:pPr>
            <w:r w:rsidRPr="003B74C7">
              <w:t>Том, номер (випуск, перша-остання сторінки роботи)</w:t>
            </w:r>
          </w:p>
          <w:p w:rsidR="00425F11" w:rsidRPr="0045470B" w:rsidRDefault="00425F11" w:rsidP="005660AD">
            <w:pPr>
              <w:jc w:val="center"/>
            </w:pPr>
            <w:proofErr w:type="spellStart"/>
            <w:r w:rsidRPr="00A9097B">
              <w:rPr>
                <w:rFonts w:eastAsia="Arial Unicode MS"/>
                <w:b/>
                <w:color w:val="000000"/>
                <w:lang w:eastAsia="uk-UA"/>
              </w:rPr>
              <w:t>веб-</w:t>
            </w:r>
            <w:proofErr w:type="spellEnd"/>
            <w:r w:rsidRPr="00A9097B">
              <w:rPr>
                <w:rFonts w:eastAsia="Arial Unicode MS"/>
                <w:b/>
                <w:color w:val="000000"/>
                <w:lang w:eastAsia="uk-UA"/>
              </w:rPr>
              <w:t xml:space="preserve"> адреса електронної версії</w:t>
            </w:r>
            <w:r>
              <w:t xml:space="preserve"> </w:t>
            </w:r>
          </w:p>
        </w:tc>
      </w:tr>
      <w:tr w:rsidR="00425F11" w:rsidRPr="0045470B" w:rsidTr="005660AD">
        <w:tc>
          <w:tcPr>
            <w:tcW w:w="10207" w:type="dxa"/>
            <w:gridSpan w:val="6"/>
            <w:shd w:val="clear" w:color="auto" w:fill="auto"/>
          </w:tcPr>
          <w:p w:rsidR="00425F11" w:rsidRPr="00C4031E" w:rsidRDefault="00425F11" w:rsidP="005660AD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C4031E">
              <w:rPr>
                <w:rFonts w:ascii="Times New Roman" w:hAnsi="Times New Roman" w:cs="Times New Roman"/>
                <w:b/>
              </w:rPr>
              <w:t xml:space="preserve">Публікації у виданнях що входять до  БД SCOPUS </w:t>
            </w:r>
            <w:r w:rsidRPr="00C4031E">
              <w:rPr>
                <w:rFonts w:ascii="Times New Roman" w:hAnsi="Times New Roman" w:cs="Times New Roman"/>
                <w:b/>
              </w:rPr>
              <w:tab/>
            </w:r>
            <w:r w:rsidRPr="00C4031E">
              <w:rPr>
                <w:rFonts w:ascii="Times New Roman" w:hAnsi="Times New Roman" w:cs="Times New Roman"/>
                <w:b/>
              </w:rPr>
              <w:tab/>
              <w:t>(</w:t>
            </w:r>
            <w:proofErr w:type="spellStart"/>
            <w:r w:rsidRPr="00C4031E">
              <w:rPr>
                <w:rFonts w:ascii="Times New Roman" w:hAnsi="Times New Roman" w:cs="Times New Roman"/>
                <w:b/>
              </w:rPr>
              <w:t>всього</w:t>
            </w:r>
            <w:r w:rsidRPr="00C4031E">
              <w:rPr>
                <w:rFonts w:ascii="Times New Roman" w:hAnsi="Times New Roman" w:cs="Times New Roman"/>
                <w:b/>
                <w:highlight w:val="yellow"/>
              </w:rPr>
              <w:t>-</w:t>
            </w:r>
            <w:proofErr w:type="spellEnd"/>
            <w:r w:rsidRPr="00C4031E">
              <w:rPr>
                <w:rFonts w:ascii="Times New Roman" w:hAnsi="Times New Roman" w:cs="Times New Roman"/>
                <w:b/>
                <w:highlight w:val="yellow"/>
              </w:rPr>
              <w:t xml:space="preserve"> 6</w:t>
            </w:r>
            <w:r w:rsidRPr="00C4031E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425F11" w:rsidRPr="00211796" w:rsidTr="005660AD">
        <w:tc>
          <w:tcPr>
            <w:tcW w:w="457" w:type="dxa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r w:rsidRPr="0045470B">
              <w:t>1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  <w:color w:val="252525"/>
                <w:lang w:val="en-US"/>
              </w:rPr>
              <w:t>Davydenko</w:t>
            </w:r>
            <w:proofErr w:type="spellEnd"/>
            <w:r w:rsidRPr="00C4031E">
              <w:rPr>
                <w:rFonts w:ascii="Times New Roman" w:hAnsi="Times New Roman" w:cs="Times New Roman"/>
                <w:color w:val="252525"/>
                <w:lang w:val="en-US"/>
              </w:rPr>
              <w:t xml:space="preserve"> L., </w:t>
            </w:r>
            <w:proofErr w:type="spellStart"/>
            <w:r w:rsidRPr="00C4031E">
              <w:rPr>
                <w:rFonts w:ascii="Times New Roman" w:hAnsi="Times New Roman" w:cs="Times New Roman"/>
                <w:color w:val="252525"/>
                <w:lang w:val="en-US"/>
              </w:rPr>
              <w:t>Rozen</w:t>
            </w:r>
            <w:proofErr w:type="spellEnd"/>
            <w:r w:rsidRPr="00C4031E">
              <w:rPr>
                <w:rFonts w:ascii="Times New Roman" w:hAnsi="Times New Roman" w:cs="Times New Roman"/>
                <w:color w:val="252525"/>
                <w:lang w:val="en-US"/>
              </w:rPr>
              <w:t xml:space="preserve"> V., </w:t>
            </w:r>
            <w:proofErr w:type="spellStart"/>
            <w:r w:rsidRPr="00C4031E">
              <w:rPr>
                <w:rFonts w:ascii="Times New Roman" w:hAnsi="Times New Roman" w:cs="Times New Roman"/>
                <w:color w:val="252525"/>
                <w:lang w:val="en-US"/>
              </w:rPr>
              <w:t>Davydenko</w:t>
            </w:r>
            <w:proofErr w:type="spellEnd"/>
            <w:r w:rsidRPr="00C4031E">
              <w:rPr>
                <w:rFonts w:ascii="Times New Roman" w:hAnsi="Times New Roman" w:cs="Times New Roman"/>
                <w:color w:val="252525"/>
                <w:lang w:val="en-US"/>
              </w:rPr>
              <w:t xml:space="preserve"> V. and </w:t>
            </w:r>
            <w:proofErr w:type="spellStart"/>
            <w:r w:rsidRPr="00C4031E">
              <w:rPr>
                <w:rFonts w:ascii="Times New Roman" w:hAnsi="Times New Roman" w:cs="Times New Roman"/>
                <w:color w:val="252525"/>
                <w:lang w:val="en-US"/>
              </w:rPr>
              <w:t>Davydenko</w:t>
            </w:r>
            <w:proofErr w:type="spellEnd"/>
            <w:r w:rsidRPr="00C4031E">
              <w:rPr>
                <w:rFonts w:ascii="Times New Roman" w:hAnsi="Times New Roman" w:cs="Times New Roman"/>
                <w:color w:val="252525"/>
                <w:lang w:val="en-US"/>
              </w:rPr>
              <w:t xml:space="preserve"> N.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  <w:color w:val="252525"/>
              </w:rPr>
              <w:t>С</w:t>
            </w:r>
            <w:proofErr w:type="spellStart"/>
            <w:r w:rsidRPr="00C4031E">
              <w:rPr>
                <w:rFonts w:ascii="Times New Roman" w:hAnsi="Times New Roman" w:cs="Times New Roman"/>
                <w:color w:val="252525"/>
                <w:lang w:val="en-US"/>
              </w:rPr>
              <w:t>ontrol</w:t>
            </w:r>
            <w:proofErr w:type="spellEnd"/>
            <w:r w:rsidRPr="00C4031E">
              <w:rPr>
                <w:rFonts w:ascii="Times New Roman" w:hAnsi="Times New Roman" w:cs="Times New Roman"/>
                <w:color w:val="252525"/>
                <w:lang w:val="en-US"/>
              </w:rPr>
              <w:t xml:space="preserve"> of the energy performance of production facilities.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  <w:color w:val="252525"/>
                <w:lang w:val="en-US"/>
              </w:rPr>
              <w:t xml:space="preserve">2020 IEEE 7th International Conference on Energy Smart Systems, ESS 2020 – Proceedings. Kyiv, Ukraine. </w:t>
            </w:r>
            <w:r w:rsidRPr="00C4031E">
              <w:rPr>
                <w:rFonts w:ascii="Times New Roman" w:hAnsi="Times New Roman" w:cs="Times New Roman"/>
                <w:color w:val="252525"/>
                <w:lang w:val="fr-FR"/>
              </w:rPr>
              <w:t xml:space="preserve">2020. pp. </w:t>
            </w:r>
            <w:r w:rsidRPr="00C4031E">
              <w:rPr>
                <w:rFonts w:ascii="Times New Roman" w:hAnsi="Times New Roman" w:cs="Times New Roman"/>
                <w:color w:val="252525"/>
                <w:lang w:val="fr-FR"/>
              </w:rPr>
              <w:lastRenderedPageBreak/>
              <w:t>N., 413-417</w:t>
            </w:r>
          </w:p>
        </w:tc>
        <w:tc>
          <w:tcPr>
            <w:tcW w:w="2946" w:type="dxa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r w:rsidRPr="00211796">
              <w:rPr>
                <w:color w:val="252525"/>
                <w:lang w:val="fr-FR"/>
              </w:rPr>
              <w:lastRenderedPageBreak/>
              <w:t xml:space="preserve">DOI: 10.1109/ESS50319.2020.9160156 </w:t>
            </w:r>
          </w:p>
        </w:tc>
      </w:tr>
      <w:tr w:rsidR="00425F11" w:rsidRPr="00895D5D" w:rsidTr="005660AD">
        <w:tc>
          <w:tcPr>
            <w:tcW w:w="457" w:type="dxa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r w:rsidRPr="0045470B"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  <w:lang w:val="en-US"/>
              </w:rPr>
              <w:t>Volodymyr</w:t>
            </w:r>
            <w:proofErr w:type="spellEnd"/>
            <w:r w:rsidRPr="00C403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  <w:lang w:val="en-US"/>
              </w:rPr>
              <w:t>Yaskiv</w:t>
            </w:r>
            <w:proofErr w:type="spellEnd"/>
            <w:r w:rsidRPr="00C4031E">
              <w:rPr>
                <w:rFonts w:ascii="Times New Roman" w:hAnsi="Times New Roman" w:cs="Times New Roman"/>
              </w:rPr>
              <w:t>,</w:t>
            </w:r>
            <w:r w:rsidRPr="00C4031E">
              <w:rPr>
                <w:rFonts w:ascii="Times New Roman" w:hAnsi="Times New Roman" w:cs="Times New Roman"/>
                <w:lang w:val="en-US"/>
              </w:rPr>
              <w:t xml:space="preserve"> Oleg </w:t>
            </w:r>
            <w:proofErr w:type="spellStart"/>
            <w:r w:rsidRPr="00C4031E">
              <w:rPr>
                <w:rFonts w:ascii="Times New Roman" w:hAnsi="Times New Roman" w:cs="Times New Roman"/>
                <w:lang w:val="en-US"/>
              </w:rPr>
              <w:t>Yurchenko</w:t>
            </w:r>
            <w:proofErr w:type="spellEnd"/>
            <w:r w:rsidRPr="00C4031E">
              <w:rPr>
                <w:rFonts w:ascii="Times New Roman" w:hAnsi="Times New Roman" w:cs="Times New Roman"/>
              </w:rPr>
              <w:t>,</w:t>
            </w:r>
            <w:r w:rsidRPr="00C403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  <w:lang w:val="en-US"/>
              </w:rPr>
              <w:t>Anatoliy</w:t>
            </w:r>
            <w:proofErr w:type="spellEnd"/>
            <w:r w:rsidRPr="00C403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  <w:lang w:val="en-US"/>
              </w:rPr>
              <w:t>Martseniuk</w:t>
            </w:r>
            <w:proofErr w:type="spellEnd"/>
            <w:r w:rsidRPr="00C4031E">
              <w:rPr>
                <w:rFonts w:ascii="Times New Roman" w:hAnsi="Times New Roman" w:cs="Times New Roman"/>
              </w:rPr>
              <w:t>,</w:t>
            </w:r>
            <w:r w:rsidRPr="00C4031E">
              <w:rPr>
                <w:rFonts w:ascii="Times New Roman" w:hAnsi="Times New Roman" w:cs="Times New Roman"/>
                <w:lang w:val="en-US"/>
              </w:rPr>
              <w:t xml:space="preserve"> Anna </w:t>
            </w:r>
            <w:proofErr w:type="spellStart"/>
            <w:r w:rsidRPr="00C4031E">
              <w:rPr>
                <w:rFonts w:ascii="Times New Roman" w:hAnsi="Times New Roman" w:cs="Times New Roman"/>
                <w:lang w:val="en-US"/>
              </w:rPr>
              <w:t>Yaskiv</w:t>
            </w:r>
            <w:proofErr w:type="spellEnd"/>
            <w:r w:rsidRPr="00C40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  <w:lang w:val="en-US"/>
              </w:rPr>
              <w:t xml:space="preserve">Synchronous rectifier in high-frequency 24V/15A </w:t>
            </w:r>
            <w:proofErr w:type="spellStart"/>
            <w:r w:rsidRPr="00C4031E">
              <w:rPr>
                <w:rFonts w:ascii="Times New Roman" w:hAnsi="Times New Roman" w:cs="Times New Roman"/>
                <w:lang w:val="en-US"/>
              </w:rPr>
              <w:t>MagAmp</w:t>
            </w:r>
            <w:proofErr w:type="spellEnd"/>
            <w:r w:rsidRPr="00C40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>4th IEEE International Conference on Intelligent Energy and Power Systems</w:t>
            </w:r>
          </w:p>
        </w:tc>
        <w:tc>
          <w:tcPr>
            <w:tcW w:w="2946" w:type="dxa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r w:rsidRPr="00D26D3F">
              <w:rPr>
                <w:color w:val="202124"/>
                <w:shd w:val="clear" w:color="auto" w:fill="FFFFFF"/>
                <w:lang w:val="en-US"/>
              </w:rPr>
              <w:t>(IEPS-2020)</w:t>
            </w:r>
            <w:r w:rsidRPr="00D26D3F">
              <w:rPr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D26D3F">
              <w:rPr>
                <w:color w:val="202124"/>
                <w:shd w:val="clear" w:color="auto" w:fill="FFFFFF"/>
                <w:lang w:val="en-US"/>
              </w:rPr>
              <w:t>Istambul</w:t>
            </w:r>
            <w:proofErr w:type="spellEnd"/>
            <w:r w:rsidRPr="00D26D3F">
              <w:rPr>
                <w:color w:val="202124"/>
                <w:shd w:val="clear" w:color="auto" w:fill="FFFFFF"/>
                <w:lang w:val="en-US"/>
              </w:rPr>
              <w:t>, Turkey</w:t>
            </w:r>
            <w:r w:rsidRPr="00D26D3F">
              <w:rPr>
                <w:color w:val="202124"/>
                <w:shd w:val="clear" w:color="auto" w:fill="FFFFFF"/>
              </w:rPr>
              <w:t xml:space="preserve">. </w:t>
            </w:r>
          </w:p>
        </w:tc>
      </w:tr>
      <w:tr w:rsidR="00425F11" w:rsidRPr="007029A2" w:rsidTr="005660AD">
        <w:tc>
          <w:tcPr>
            <w:tcW w:w="457" w:type="dxa"/>
            <w:shd w:val="clear" w:color="auto" w:fill="auto"/>
          </w:tcPr>
          <w:p w:rsidR="00425F11" w:rsidRPr="00097B5C" w:rsidRDefault="00425F11" w:rsidP="005660A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  <w:lang w:val="en-US"/>
              </w:rPr>
              <w:t>Pavlo</w:t>
            </w:r>
            <w:proofErr w:type="spellEnd"/>
            <w:r w:rsidRPr="00C403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  <w:lang w:val="en-US"/>
              </w:rPr>
              <w:t>Herasymenko</w:t>
            </w:r>
            <w:proofErr w:type="spellEnd"/>
            <w:r w:rsidRPr="00C4031E">
              <w:rPr>
                <w:rFonts w:ascii="Times New Roman" w:hAnsi="Times New Roman" w:cs="Times New Roman"/>
                <w:lang w:val="en-US"/>
              </w:rPr>
              <w:t xml:space="preserve">, Oleg </w:t>
            </w:r>
            <w:proofErr w:type="spellStart"/>
            <w:r w:rsidRPr="00C4031E">
              <w:rPr>
                <w:rFonts w:ascii="Times New Roman" w:hAnsi="Times New Roman" w:cs="Times New Roman"/>
                <w:lang w:val="en-US"/>
              </w:rPr>
              <w:t>Yurchenko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  <w:lang w:val="en-US"/>
              </w:rPr>
              <w:t>"An Extended Pulse-Density-Modulated Series-Resonant Inverter for Induction Heating Applications".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  <w:lang w:val="en-US"/>
              </w:rPr>
              <w:t>2020 IEEE 61st International Scientific Conference on Power and Electrical Engineering of Riga Technical University (RTUCON),</w:t>
            </w:r>
          </w:p>
        </w:tc>
        <w:tc>
          <w:tcPr>
            <w:tcW w:w="2946" w:type="dxa"/>
            <w:shd w:val="clear" w:color="auto" w:fill="auto"/>
          </w:tcPr>
          <w:p w:rsidR="00425F11" w:rsidRPr="0045470B" w:rsidRDefault="00425F11" w:rsidP="005660AD">
            <w:pPr>
              <w:pStyle w:val="a4"/>
              <w:spacing w:after="160" w:line="256" w:lineRule="auto"/>
              <w:ind w:left="709"/>
              <w:jc w:val="both"/>
              <w:rPr>
                <w:lang w:val="uk-UA"/>
              </w:rPr>
            </w:pPr>
            <w:r w:rsidRPr="007029A2">
              <w:rPr>
                <w:rFonts w:ascii="Times New Roman" w:hAnsi="Times New Roman"/>
                <w:sz w:val="24"/>
                <w:szCs w:val="24"/>
                <w:lang w:val="en-US"/>
              </w:rPr>
              <w:t>Riga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029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Pr="007029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5-7, 2020.</w:t>
            </w:r>
          </w:p>
        </w:tc>
      </w:tr>
      <w:tr w:rsidR="00425F11" w:rsidRPr="00BE4CB7" w:rsidTr="005660AD">
        <w:tc>
          <w:tcPr>
            <w:tcW w:w="457" w:type="dxa"/>
            <w:shd w:val="clear" w:color="auto" w:fill="auto"/>
          </w:tcPr>
          <w:p w:rsidR="00425F11" w:rsidRPr="007029A2" w:rsidRDefault="00425F11" w:rsidP="005660AD">
            <w:pPr>
              <w:jc w:val="both"/>
            </w:pPr>
          </w:p>
          <w:p w:rsidR="00425F11" w:rsidRPr="007029A2" w:rsidRDefault="00425F11" w:rsidP="005660AD">
            <w:pPr>
              <w:jc w:val="both"/>
            </w:pPr>
            <w:r w:rsidRPr="007029A2">
              <w:t>4</w:t>
            </w:r>
          </w:p>
          <w:p w:rsidR="00425F11" w:rsidRPr="007029A2" w:rsidRDefault="00425F11" w:rsidP="005660AD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Гурін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В.К., Павловський В.О., Юрченко О.М.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B22712" w:rsidP="005660AD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425F11" w:rsidRPr="00C4031E">
                <w:rPr>
                  <w:rStyle w:val="a6"/>
                  <w:shd w:val="clear" w:color="auto" w:fill="FFFFFF"/>
                </w:rPr>
                <w:t xml:space="preserve">Особливості вимірювання та ефективного приглушення напруги </w:t>
              </w:r>
              <w:proofErr w:type="spellStart"/>
              <w:r w:rsidR="00425F11" w:rsidRPr="00C4031E">
                <w:rPr>
                  <w:rStyle w:val="a6"/>
                  <w:shd w:val="clear" w:color="auto" w:fill="FFFFFF"/>
                </w:rPr>
                <w:t>кондуктивних</w:t>
              </w:r>
              <w:proofErr w:type="spellEnd"/>
              <w:r w:rsidR="00425F11" w:rsidRPr="00C4031E">
                <w:rPr>
                  <w:rStyle w:val="a6"/>
                  <w:shd w:val="clear" w:color="auto" w:fill="FFFFFF"/>
                </w:rPr>
                <w:t xml:space="preserve"> електромагнітних завад від </w:t>
              </w:r>
              <w:proofErr w:type="spellStart"/>
              <w:r w:rsidR="00425F11" w:rsidRPr="00C4031E">
                <w:rPr>
                  <w:rStyle w:val="a6"/>
                  <w:shd w:val="clear" w:color="auto" w:fill="FFFFFF"/>
                </w:rPr>
                <w:t>тразисторних</w:t>
              </w:r>
              <w:proofErr w:type="spellEnd"/>
              <w:r w:rsidR="00425F11" w:rsidRPr="00C4031E">
                <w:rPr>
                  <w:rStyle w:val="a6"/>
                  <w:shd w:val="clear" w:color="auto" w:fill="FFFFFF"/>
                </w:rPr>
                <w:t xml:space="preserve"> перетворювачів напруги</w:t>
              </w:r>
            </w:hyperlink>
            <w:r w:rsidR="00425F11" w:rsidRPr="00C40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>Технічна</w:t>
            </w:r>
            <w:r w:rsidRPr="00C403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031E">
              <w:rPr>
                <w:rFonts w:ascii="Times New Roman" w:hAnsi="Times New Roman" w:cs="Times New Roman"/>
              </w:rPr>
              <w:t>електродинаміка</w:t>
            </w:r>
            <w:r w:rsidRPr="00C4031E">
              <w:rPr>
                <w:rFonts w:ascii="Times New Roman" w:hAnsi="Times New Roman" w:cs="Times New Roman"/>
                <w:lang w:val="en-US"/>
              </w:rPr>
              <w:t xml:space="preserve"> №6</w:t>
            </w:r>
            <w:r w:rsidRPr="00C4031E">
              <w:rPr>
                <w:rFonts w:ascii="Times New Roman" w:hAnsi="Times New Roman" w:cs="Times New Roman"/>
              </w:rPr>
              <w:t xml:space="preserve">, </w:t>
            </w:r>
            <w:r w:rsidRPr="00C4031E">
              <w:rPr>
                <w:rFonts w:ascii="Times New Roman" w:hAnsi="Times New Roman" w:cs="Times New Roman"/>
                <w:lang w:val="en-US"/>
              </w:rPr>
              <w:t xml:space="preserve">2020 </w:t>
            </w:r>
            <w:r w:rsidRPr="00C4031E">
              <w:rPr>
                <w:rFonts w:ascii="Times New Roman" w:hAnsi="Times New Roman" w:cs="Times New Roman"/>
              </w:rPr>
              <w:t xml:space="preserve"> р., с. </w:t>
            </w:r>
            <w:r w:rsidRPr="00C4031E">
              <w:rPr>
                <w:rFonts w:ascii="Times New Roman" w:hAnsi="Times New Roman" w:cs="Times New Roman"/>
                <w:lang w:val="en-US"/>
              </w:rPr>
              <w:t>32–35.</w:t>
            </w:r>
            <w:r w:rsidRPr="00C403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46" w:type="dxa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r w:rsidRPr="00216F26">
              <w:rPr>
                <w:lang w:val="fr-FR"/>
              </w:rPr>
              <w:t xml:space="preserve"> </w:t>
            </w:r>
            <w:r w:rsidRPr="00BE4CB7">
              <w:rPr>
                <w:lang w:val="fr-FR"/>
              </w:rPr>
              <w:t xml:space="preserve">DOI: </w:t>
            </w:r>
            <w:r w:rsidR="00B22712">
              <w:fldChar w:fldCharType="begin"/>
            </w:r>
            <w:r w:rsidRPr="00BE4CB7">
              <w:rPr>
                <w:lang w:val="fr-FR"/>
              </w:rPr>
              <w:instrText>HYPERLINK "https://doi.org/10.15407/techned2020.06.032"</w:instrText>
            </w:r>
            <w:r w:rsidR="00B22712">
              <w:fldChar w:fldCharType="separate"/>
            </w:r>
            <w:r w:rsidRPr="00BE4CB7">
              <w:rPr>
                <w:rStyle w:val="a6"/>
                <w:lang w:val="fr-FR"/>
              </w:rPr>
              <w:t>https://doi.org/10.15407/techned2020.06.032</w:t>
            </w:r>
            <w:r w:rsidR="00B22712">
              <w:fldChar w:fldCharType="end"/>
            </w:r>
            <w:r w:rsidRPr="00BE4CB7">
              <w:t xml:space="preserve">.  </w:t>
            </w:r>
          </w:p>
        </w:tc>
      </w:tr>
      <w:tr w:rsidR="00425F11" w:rsidRPr="00BE4CB7" w:rsidTr="005660AD">
        <w:tc>
          <w:tcPr>
            <w:tcW w:w="457" w:type="dxa"/>
            <w:shd w:val="clear" w:color="auto" w:fill="auto"/>
          </w:tcPr>
          <w:p w:rsidR="00425F11" w:rsidRPr="00BE4CB7" w:rsidRDefault="00425F11" w:rsidP="005660A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Гуцалюк</w:t>
            </w:r>
            <w:proofErr w:type="spellEnd"/>
            <w:r w:rsidRPr="00C4031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4031E">
              <w:rPr>
                <w:rFonts w:ascii="Times New Roman" w:hAnsi="Times New Roman" w:cs="Times New Roman"/>
              </w:rPr>
              <w:t>В</w:t>
            </w:r>
            <w:r w:rsidRPr="00C4031E">
              <w:rPr>
                <w:rFonts w:ascii="Times New Roman" w:hAnsi="Times New Roman" w:cs="Times New Roman"/>
                <w:lang w:val="fr-FR"/>
              </w:rPr>
              <w:t>.</w:t>
            </w:r>
            <w:r w:rsidRPr="00C4031E">
              <w:rPr>
                <w:rFonts w:ascii="Times New Roman" w:hAnsi="Times New Roman" w:cs="Times New Roman"/>
              </w:rPr>
              <w:t>Я</w:t>
            </w:r>
            <w:r w:rsidRPr="00C4031E">
              <w:rPr>
                <w:rFonts w:ascii="Times New Roman" w:hAnsi="Times New Roman" w:cs="Times New Roman"/>
                <w:lang w:val="fr-FR"/>
              </w:rPr>
              <w:t xml:space="preserve">., </w:t>
            </w:r>
            <w:r w:rsidRPr="00C4031E">
              <w:rPr>
                <w:rFonts w:ascii="Times New Roman" w:hAnsi="Times New Roman" w:cs="Times New Roman"/>
              </w:rPr>
              <w:t>Юрченко</w:t>
            </w:r>
            <w:r w:rsidRPr="00C4031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4031E">
              <w:rPr>
                <w:rFonts w:ascii="Times New Roman" w:hAnsi="Times New Roman" w:cs="Times New Roman"/>
              </w:rPr>
              <w:t>О</w:t>
            </w:r>
            <w:r w:rsidRPr="00C4031E">
              <w:rPr>
                <w:rFonts w:ascii="Times New Roman" w:hAnsi="Times New Roman" w:cs="Times New Roman"/>
                <w:lang w:val="fr-FR"/>
              </w:rPr>
              <w:t>.</w:t>
            </w:r>
            <w:r w:rsidRPr="00C4031E">
              <w:rPr>
                <w:rFonts w:ascii="Times New Roman" w:hAnsi="Times New Roman" w:cs="Times New Roman"/>
              </w:rPr>
              <w:t>М</w:t>
            </w:r>
            <w:r w:rsidRPr="00C4031E">
              <w:rPr>
                <w:rFonts w:ascii="Times New Roman" w:hAnsi="Times New Roman" w:cs="Times New Roman"/>
                <w:lang w:val="fr-FR"/>
              </w:rPr>
              <w:t xml:space="preserve">., </w:t>
            </w:r>
            <w:r w:rsidRPr="00C4031E">
              <w:rPr>
                <w:rFonts w:ascii="Times New Roman" w:hAnsi="Times New Roman" w:cs="Times New Roman"/>
              </w:rPr>
              <w:t>Зубков</w:t>
            </w:r>
            <w:r w:rsidRPr="00C4031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4031E">
              <w:rPr>
                <w:rFonts w:ascii="Times New Roman" w:hAnsi="Times New Roman" w:cs="Times New Roman"/>
              </w:rPr>
              <w:t>І</w:t>
            </w:r>
            <w:r w:rsidRPr="00C4031E">
              <w:rPr>
                <w:rFonts w:ascii="Times New Roman" w:hAnsi="Times New Roman" w:cs="Times New Roman"/>
                <w:lang w:val="fr-FR"/>
              </w:rPr>
              <w:t>.</w:t>
            </w:r>
            <w:r w:rsidRPr="00C4031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>Система автоматичного підстроювання частоти інверторів установок індукційного нагрівання з модуляцією щільності імпульсів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C4031E">
              <w:rPr>
                <w:rFonts w:ascii="Times New Roman" w:hAnsi="Times New Roman" w:cs="Times New Roman"/>
              </w:rPr>
              <w:t>Технічна</w:t>
            </w:r>
            <w:r w:rsidRPr="00C403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031E">
              <w:rPr>
                <w:rFonts w:ascii="Times New Roman" w:hAnsi="Times New Roman" w:cs="Times New Roman"/>
              </w:rPr>
              <w:t>електродинаміка</w:t>
            </w:r>
            <w:r w:rsidRPr="00C4031E">
              <w:rPr>
                <w:rFonts w:ascii="Times New Roman" w:hAnsi="Times New Roman" w:cs="Times New Roman"/>
                <w:lang w:val="en-US"/>
              </w:rPr>
              <w:t xml:space="preserve"> №5</w:t>
            </w:r>
            <w:r w:rsidRPr="00C4031E">
              <w:rPr>
                <w:rFonts w:ascii="Times New Roman" w:hAnsi="Times New Roman" w:cs="Times New Roman"/>
              </w:rPr>
              <w:t>,</w:t>
            </w:r>
            <w:r w:rsidRPr="00C4031E">
              <w:rPr>
                <w:rFonts w:ascii="Times New Roman" w:hAnsi="Times New Roman" w:cs="Times New Roman"/>
                <w:lang w:val="en-US"/>
              </w:rPr>
              <w:t xml:space="preserve"> 2020</w:t>
            </w:r>
            <w:r w:rsidRPr="00C4031E">
              <w:rPr>
                <w:rFonts w:ascii="Times New Roman" w:hAnsi="Times New Roman" w:cs="Times New Roman"/>
              </w:rPr>
              <w:t xml:space="preserve"> р., с.</w:t>
            </w:r>
            <w:r w:rsidRPr="00C4031E">
              <w:rPr>
                <w:rFonts w:ascii="Times New Roman" w:hAnsi="Times New Roman" w:cs="Times New Roman"/>
                <w:lang w:val="en-US"/>
              </w:rPr>
              <w:t xml:space="preserve"> 35–39</w:t>
            </w:r>
          </w:p>
        </w:tc>
        <w:tc>
          <w:tcPr>
            <w:tcW w:w="2946" w:type="dxa"/>
            <w:shd w:val="clear" w:color="auto" w:fill="auto"/>
          </w:tcPr>
          <w:p w:rsidR="00425F11" w:rsidRPr="00BE4CB7" w:rsidRDefault="00425F11" w:rsidP="005660AD">
            <w:pPr>
              <w:jc w:val="both"/>
              <w:rPr>
                <w:lang w:val="fr-FR"/>
              </w:rPr>
            </w:pPr>
            <w:r w:rsidRPr="00216F26">
              <w:rPr>
                <w:lang w:val="fr-FR"/>
              </w:rPr>
              <w:t xml:space="preserve">DOI: </w:t>
            </w:r>
            <w:r w:rsidR="00B22712">
              <w:fldChar w:fldCharType="begin"/>
            </w:r>
            <w:r w:rsidRPr="00216F26">
              <w:rPr>
                <w:lang w:val="fr-FR"/>
              </w:rPr>
              <w:instrText>HYPERLINK "https://doi.org/10.15407/techned2020.05.035"</w:instrText>
            </w:r>
            <w:r w:rsidR="00B22712">
              <w:fldChar w:fldCharType="separate"/>
            </w:r>
            <w:r w:rsidRPr="00216F26">
              <w:rPr>
                <w:rStyle w:val="a6"/>
                <w:lang w:val="fr-FR"/>
              </w:rPr>
              <w:t>https://doi.org/10.15407/techned2020.05.035</w:t>
            </w:r>
            <w:r w:rsidR="00B22712">
              <w:fldChar w:fldCharType="end"/>
            </w:r>
          </w:p>
        </w:tc>
      </w:tr>
      <w:tr w:rsidR="00425F11" w:rsidRPr="00BE4CB7" w:rsidTr="005660AD">
        <w:tc>
          <w:tcPr>
            <w:tcW w:w="457" w:type="dxa"/>
            <w:shd w:val="clear" w:color="auto" w:fill="auto"/>
          </w:tcPr>
          <w:p w:rsidR="00425F11" w:rsidRPr="00BE4CB7" w:rsidRDefault="00425F11" w:rsidP="005660A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 xml:space="preserve">S </w:t>
            </w:r>
            <w:proofErr w:type="spellStart"/>
            <w:r w:rsidRPr="00C4031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>Denysiuk</w:t>
            </w:r>
            <w:proofErr w:type="spellEnd"/>
            <w:r w:rsidRPr="00C4031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 xml:space="preserve">, V </w:t>
            </w:r>
            <w:proofErr w:type="spellStart"/>
            <w:r w:rsidRPr="00C4031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>Opryshko</w:t>
            </w:r>
            <w:proofErr w:type="spellEnd"/>
            <w:r w:rsidRPr="00C4031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 xml:space="preserve">, O </w:t>
            </w:r>
            <w:proofErr w:type="spellStart"/>
            <w:r w:rsidRPr="00C4031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>Danilin</w:t>
            </w:r>
            <w:proofErr w:type="spellEnd"/>
            <w:r w:rsidRPr="00C4031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Assessment of electricity consumption level influence at system loses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4031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2020 IEEE 7th International Conference on Energy Smart Systems (ESS). </w:t>
            </w:r>
          </w:p>
        </w:tc>
        <w:tc>
          <w:tcPr>
            <w:tcW w:w="2946" w:type="dxa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  <w:lang w:val="en-US"/>
              </w:rPr>
              <w:t>Kyiv, 2020. </w:t>
            </w:r>
            <w:r>
              <w:rPr>
                <w:color w:val="000000"/>
                <w:shd w:val="clear" w:color="auto" w:fill="FFFFFF"/>
              </w:rPr>
              <w:t>– </w:t>
            </w:r>
            <w:r>
              <w:rPr>
                <w:color w:val="000000"/>
                <w:shd w:val="clear" w:color="auto" w:fill="FFFFFF"/>
                <w:lang w:val="en-US"/>
              </w:rPr>
              <w:t>P. 182 – 185; DO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425F11" w:rsidRPr="0045470B" w:rsidTr="005660AD">
        <w:tc>
          <w:tcPr>
            <w:tcW w:w="10207" w:type="dxa"/>
            <w:gridSpan w:val="6"/>
            <w:shd w:val="clear" w:color="auto" w:fill="auto"/>
          </w:tcPr>
          <w:p w:rsidR="00425F11" w:rsidRPr="00C4031E" w:rsidRDefault="00425F11" w:rsidP="005660AD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C4031E">
              <w:rPr>
                <w:rFonts w:ascii="Times New Roman" w:hAnsi="Times New Roman" w:cs="Times New Roman"/>
                <w:b/>
              </w:rPr>
              <w:t xml:space="preserve">Публікації у зарубіжних виданнях країн ОЄСР </w:t>
            </w:r>
          </w:p>
        </w:tc>
      </w:tr>
      <w:tr w:rsidR="00425F11" w:rsidRPr="0084041F" w:rsidTr="005660AD">
        <w:tc>
          <w:tcPr>
            <w:tcW w:w="457" w:type="dxa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  <w:color w:val="000000"/>
                <w:lang w:val="en-US"/>
              </w:rPr>
              <w:t>Rozen</w:t>
            </w:r>
            <w:proofErr w:type="spellEnd"/>
            <w:r w:rsidRPr="00C4031E">
              <w:rPr>
                <w:rFonts w:ascii="Times New Roman" w:hAnsi="Times New Roman" w:cs="Times New Roman"/>
                <w:color w:val="000000"/>
                <w:lang w:val="en-US"/>
              </w:rPr>
              <w:t xml:space="preserve"> V., </w:t>
            </w:r>
            <w:proofErr w:type="spellStart"/>
            <w:r w:rsidRPr="00C4031E">
              <w:rPr>
                <w:rFonts w:ascii="Times New Roman" w:hAnsi="Times New Roman" w:cs="Times New Roman"/>
                <w:color w:val="000000"/>
                <w:lang w:val="en-US"/>
              </w:rPr>
              <w:t>Velykyi</w:t>
            </w:r>
            <w:proofErr w:type="spellEnd"/>
            <w:r w:rsidRPr="00C4031E">
              <w:rPr>
                <w:rFonts w:ascii="Times New Roman" w:hAnsi="Times New Roman" w:cs="Times New Roman"/>
                <w:color w:val="000000"/>
                <w:lang w:val="en-US"/>
              </w:rPr>
              <w:t xml:space="preserve"> S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  <w:color w:val="000000"/>
                <w:lang w:val="en-US"/>
              </w:rPr>
              <w:t>“ANALYSIS OF THE IMPACT OF THE NEW ELECTRICITY MARKET ON LEVELING THE LOAD SCHEDULE OF THE UNIFIED ENERGY SYSTEM OF UKRAINE”,</w:t>
            </w:r>
          </w:p>
        </w:tc>
        <w:tc>
          <w:tcPr>
            <w:tcW w:w="1985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  <w:color w:val="000000"/>
                <w:lang w:val="en-US"/>
              </w:rPr>
              <w:t>World Science 1, no. 2(54) (February 28, 2020): 4-10. Accessed April 7, 2020.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r w:rsidRPr="00CF099B">
              <w:rPr>
                <w:color w:val="000000"/>
                <w:lang w:val="en-US"/>
              </w:rPr>
              <w:t>World Science 1, no. 2(54) (February 28, 2020): 4-10. Accessed April 7, 2020.</w:t>
            </w:r>
          </w:p>
        </w:tc>
      </w:tr>
      <w:tr w:rsidR="00425F11" w:rsidRPr="0045470B" w:rsidTr="005660AD">
        <w:tc>
          <w:tcPr>
            <w:tcW w:w="457" w:type="dxa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r w:rsidRPr="0045470B">
              <w:t>2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Тишевич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Б.Л.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 xml:space="preserve">Використання  нейронних  мереж для короткострокового </w:t>
            </w:r>
            <w:r w:rsidRPr="00C4031E">
              <w:rPr>
                <w:rFonts w:ascii="Times New Roman" w:hAnsi="Times New Roman" w:cs="Times New Roman"/>
              </w:rPr>
              <w:lastRenderedPageBreak/>
              <w:t>прогнозування  електричного навантаження в енергосистемах.</w:t>
            </w:r>
          </w:p>
        </w:tc>
        <w:tc>
          <w:tcPr>
            <w:tcW w:w="1985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lastRenderedPageBreak/>
              <w:t xml:space="preserve">/ </w:t>
            </w:r>
            <w:proofErr w:type="spellStart"/>
            <w:r w:rsidRPr="00C4031E">
              <w:rPr>
                <w:rFonts w:ascii="Times New Roman" w:hAnsi="Times New Roman" w:cs="Times New Roman"/>
              </w:rPr>
              <w:t>modern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technologies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lastRenderedPageBreak/>
              <w:t>their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implementation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the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processes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social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technical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project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Abstracts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IV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Practical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Conference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425F11" w:rsidRPr="00B467BD" w:rsidRDefault="00425F11" w:rsidP="005660AD">
            <w:pPr>
              <w:pStyle w:val="a4"/>
              <w:numPr>
                <w:ilvl w:val="1"/>
                <w:numId w:val="2"/>
              </w:numPr>
              <w:tabs>
                <w:tab w:val="clear" w:pos="1298"/>
                <w:tab w:val="num" w:pos="-538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67B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Boston</w:t>
            </w:r>
            <w:proofErr w:type="spellEnd"/>
            <w:r w:rsidRPr="00B46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USA 17-18 </w:t>
            </w:r>
            <w:proofErr w:type="spellStart"/>
            <w:r w:rsidRPr="00B467BD">
              <w:rPr>
                <w:rFonts w:ascii="Times New Roman" w:hAnsi="Times New Roman"/>
                <w:sz w:val="24"/>
                <w:szCs w:val="24"/>
                <w:lang w:val="uk-UA"/>
              </w:rPr>
              <w:t>February</w:t>
            </w:r>
            <w:proofErr w:type="spellEnd"/>
            <w:r w:rsidRPr="00B46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2020. ISBN 978-617-7886-00-5.   – С. 137 – 142.</w:t>
            </w:r>
          </w:p>
          <w:p w:rsidR="00425F11" w:rsidRPr="0045470B" w:rsidRDefault="00425F11" w:rsidP="005660AD">
            <w:pPr>
              <w:jc w:val="both"/>
            </w:pPr>
          </w:p>
        </w:tc>
      </w:tr>
      <w:tr w:rsidR="00425F11" w:rsidRPr="000A5CED" w:rsidTr="005660AD">
        <w:tc>
          <w:tcPr>
            <w:tcW w:w="457" w:type="dxa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Тишевич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Б.Л.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pStyle w:val="a4"/>
              <w:numPr>
                <w:ilvl w:val="0"/>
                <w:numId w:val="3"/>
              </w:numPr>
              <w:tabs>
                <w:tab w:val="clear" w:pos="1298"/>
                <w:tab w:val="num" w:pos="-108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031E">
              <w:rPr>
                <w:rFonts w:ascii="Times New Roman" w:hAnsi="Times New Roman" w:cs="Times New Roman"/>
                <w:lang w:val="uk-UA"/>
              </w:rPr>
              <w:t>Застосування  штучних нейронних  мереж  для</w:t>
            </w:r>
          </w:p>
          <w:p w:rsidR="00425F11" w:rsidRPr="00C4031E" w:rsidRDefault="00425F11" w:rsidP="005660AD">
            <w:pPr>
              <w:tabs>
                <w:tab w:val="num" w:pos="-108"/>
              </w:tabs>
              <w:ind w:left="-108"/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>ідентифікації  енергетичних процесів.</w:t>
            </w:r>
          </w:p>
        </w:tc>
        <w:tc>
          <w:tcPr>
            <w:tcW w:w="1985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modern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technologies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their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implementation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the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processes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social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technical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project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management</w:t>
            </w:r>
            <w:proofErr w:type="spellEnd"/>
          </w:p>
        </w:tc>
        <w:tc>
          <w:tcPr>
            <w:tcW w:w="3655" w:type="dxa"/>
            <w:gridSpan w:val="2"/>
            <w:shd w:val="clear" w:color="auto" w:fill="auto"/>
          </w:tcPr>
          <w:p w:rsidR="00425F11" w:rsidRPr="0019129C" w:rsidRDefault="00425F11" w:rsidP="005660AD">
            <w:pPr>
              <w:jc w:val="both"/>
            </w:pPr>
            <w:proofErr w:type="spellStart"/>
            <w:r w:rsidRPr="0019129C">
              <w:t>Abstracts</w:t>
            </w:r>
            <w:proofErr w:type="spellEnd"/>
            <w:r w:rsidRPr="0019129C">
              <w:t xml:space="preserve"> </w:t>
            </w:r>
            <w:proofErr w:type="spellStart"/>
            <w:r w:rsidRPr="0019129C">
              <w:t>of</w:t>
            </w:r>
            <w:proofErr w:type="spellEnd"/>
            <w:r w:rsidRPr="0019129C">
              <w:t xml:space="preserve"> IV </w:t>
            </w:r>
            <w:proofErr w:type="spellStart"/>
            <w:r w:rsidRPr="0019129C">
              <w:t>International</w:t>
            </w:r>
            <w:proofErr w:type="spellEnd"/>
            <w:r w:rsidRPr="0019129C">
              <w:t xml:space="preserve"> </w:t>
            </w:r>
            <w:proofErr w:type="spellStart"/>
            <w:r w:rsidRPr="0019129C">
              <w:t>Scientific</w:t>
            </w:r>
            <w:proofErr w:type="spellEnd"/>
            <w:r w:rsidRPr="0019129C">
              <w:t xml:space="preserve"> </w:t>
            </w:r>
            <w:proofErr w:type="spellStart"/>
            <w:r w:rsidRPr="0019129C">
              <w:t>and</w:t>
            </w:r>
            <w:proofErr w:type="spellEnd"/>
            <w:r w:rsidRPr="0019129C">
              <w:t xml:space="preserve"> </w:t>
            </w:r>
            <w:proofErr w:type="spellStart"/>
            <w:r w:rsidRPr="0019129C">
              <w:t>Practical</w:t>
            </w:r>
            <w:proofErr w:type="spellEnd"/>
            <w:r w:rsidRPr="0019129C">
              <w:t xml:space="preserve"> </w:t>
            </w:r>
            <w:proofErr w:type="spellStart"/>
            <w:r w:rsidRPr="0019129C">
              <w:t>Conference</w:t>
            </w:r>
            <w:proofErr w:type="spellEnd"/>
            <w:r>
              <w:t xml:space="preserve">. </w:t>
            </w:r>
            <w:r w:rsidRPr="0019129C">
              <w:t xml:space="preserve"> </w:t>
            </w:r>
            <w:proofErr w:type="spellStart"/>
            <w:r w:rsidRPr="0019129C">
              <w:t>Boston</w:t>
            </w:r>
            <w:proofErr w:type="spellEnd"/>
            <w:r w:rsidRPr="0019129C">
              <w:t xml:space="preserve">, USA </w:t>
            </w:r>
          </w:p>
          <w:p w:rsidR="00425F11" w:rsidRPr="0019129C" w:rsidRDefault="00425F11" w:rsidP="005660AD">
            <w:pPr>
              <w:jc w:val="both"/>
            </w:pPr>
            <w:r w:rsidRPr="0019129C">
              <w:t xml:space="preserve">17-18 </w:t>
            </w:r>
            <w:proofErr w:type="spellStart"/>
            <w:r w:rsidRPr="0019129C">
              <w:t>February</w:t>
            </w:r>
            <w:proofErr w:type="spellEnd"/>
            <w:r w:rsidRPr="0019129C">
              <w:t xml:space="preserve"> 2020. ISBN 978-617-7886-00-5.   – С. 142 – 145.</w:t>
            </w:r>
          </w:p>
          <w:p w:rsidR="00425F11" w:rsidRPr="0045470B" w:rsidRDefault="00425F11" w:rsidP="005660AD">
            <w:pPr>
              <w:jc w:val="both"/>
            </w:pPr>
          </w:p>
        </w:tc>
      </w:tr>
      <w:tr w:rsidR="00425F11" w:rsidRPr="000A5CED" w:rsidTr="005660AD">
        <w:tc>
          <w:tcPr>
            <w:tcW w:w="457" w:type="dxa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Тишевич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Б. Л.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>Підвищення  точності моделювання електромеханічних  систем високого  порядку  у  просторі станів.</w:t>
            </w:r>
          </w:p>
        </w:tc>
        <w:tc>
          <w:tcPr>
            <w:tcW w:w="1985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modern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technologies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their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implementation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the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processes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social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technical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project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Abstracts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IV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Practical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Conference</w:t>
            </w:r>
            <w:proofErr w:type="spellEnd"/>
          </w:p>
        </w:tc>
        <w:tc>
          <w:tcPr>
            <w:tcW w:w="3655" w:type="dxa"/>
            <w:gridSpan w:val="2"/>
            <w:shd w:val="clear" w:color="auto" w:fill="auto"/>
          </w:tcPr>
          <w:p w:rsidR="00425F11" w:rsidRPr="00B467BD" w:rsidRDefault="00425F11" w:rsidP="005660AD">
            <w:pPr>
              <w:pStyle w:val="a4"/>
              <w:numPr>
                <w:ilvl w:val="0"/>
                <w:numId w:val="4"/>
              </w:numPr>
              <w:tabs>
                <w:tab w:val="clear" w:pos="1298"/>
              </w:tabs>
              <w:spacing w:after="0" w:line="240" w:lineRule="auto"/>
              <w:ind w:left="0"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6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/.  </w:t>
            </w:r>
            <w:proofErr w:type="spellStart"/>
            <w:r w:rsidRPr="00B467BD">
              <w:rPr>
                <w:rFonts w:ascii="Times New Roman" w:hAnsi="Times New Roman"/>
                <w:sz w:val="24"/>
                <w:szCs w:val="24"/>
                <w:lang w:val="uk-UA"/>
              </w:rPr>
              <w:t>Boston</w:t>
            </w:r>
            <w:proofErr w:type="spellEnd"/>
            <w:r w:rsidRPr="00B46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USA. 17-18 </w:t>
            </w:r>
            <w:proofErr w:type="spellStart"/>
            <w:r w:rsidRPr="00B467BD">
              <w:rPr>
                <w:rFonts w:ascii="Times New Roman" w:hAnsi="Times New Roman"/>
                <w:sz w:val="24"/>
                <w:szCs w:val="24"/>
                <w:lang w:val="uk-UA"/>
              </w:rPr>
              <w:t>February</w:t>
            </w:r>
            <w:proofErr w:type="spellEnd"/>
            <w:r w:rsidRPr="00B467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2020. ISBN 978-617-7886-00-5.   – С. 145 – 149.</w:t>
            </w:r>
          </w:p>
          <w:p w:rsidR="00425F11" w:rsidRPr="0045470B" w:rsidRDefault="00425F11" w:rsidP="005660AD">
            <w:pPr>
              <w:jc w:val="both"/>
            </w:pPr>
          </w:p>
        </w:tc>
      </w:tr>
      <w:tr w:rsidR="00425F11" w:rsidRPr="000A5CED" w:rsidTr="005660AD">
        <w:tc>
          <w:tcPr>
            <w:tcW w:w="457" w:type="dxa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Тишевич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Б.Л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>Векторне  управління  електроприводом змінного струму з матричним перетворювачем</w:t>
            </w:r>
          </w:p>
        </w:tc>
        <w:tc>
          <w:tcPr>
            <w:tcW w:w="1985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modern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technical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methods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flow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their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influence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the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society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Abstracts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V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Practical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Conference</w:t>
            </w:r>
            <w:proofErr w:type="spellEnd"/>
          </w:p>
        </w:tc>
        <w:tc>
          <w:tcPr>
            <w:tcW w:w="3655" w:type="dxa"/>
            <w:gridSpan w:val="2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proofErr w:type="spellStart"/>
            <w:r w:rsidRPr="00B467BD">
              <w:t>Frankfurt</w:t>
            </w:r>
            <w:proofErr w:type="spellEnd"/>
            <w:r w:rsidRPr="00B467BD">
              <w:t xml:space="preserve"> </w:t>
            </w:r>
            <w:proofErr w:type="spellStart"/>
            <w:r w:rsidRPr="00B467BD">
              <w:t>am</w:t>
            </w:r>
            <w:proofErr w:type="spellEnd"/>
            <w:r w:rsidRPr="00B467BD">
              <w:t xml:space="preserve"> </w:t>
            </w:r>
            <w:proofErr w:type="spellStart"/>
            <w:r w:rsidRPr="00B467BD">
              <w:t>Main</w:t>
            </w:r>
            <w:proofErr w:type="spellEnd"/>
            <w:r w:rsidRPr="00B467BD">
              <w:t xml:space="preserve">, </w:t>
            </w:r>
            <w:proofErr w:type="spellStart"/>
            <w:r w:rsidRPr="00B467BD">
              <w:t>Germany</w:t>
            </w:r>
            <w:proofErr w:type="spellEnd"/>
            <w:r w:rsidRPr="00B467BD">
              <w:t xml:space="preserve">. 24-25 </w:t>
            </w:r>
            <w:proofErr w:type="spellStart"/>
            <w:r w:rsidRPr="00B467BD">
              <w:t>February</w:t>
            </w:r>
            <w:proofErr w:type="spellEnd"/>
            <w:r w:rsidRPr="00B467BD">
              <w:t xml:space="preserve"> 2020.</w:t>
            </w:r>
            <w:r w:rsidRPr="00B467BD">
              <w:rPr>
                <w:lang w:val="en-US"/>
              </w:rPr>
              <w:t xml:space="preserve"> </w:t>
            </w:r>
            <w:r w:rsidRPr="00B467BD">
              <w:t>ISBN 978-617-7886-01-2. – С. 43 – 48.</w:t>
            </w:r>
          </w:p>
        </w:tc>
      </w:tr>
      <w:tr w:rsidR="00425F11" w:rsidRPr="000A5CED" w:rsidTr="005660AD">
        <w:tc>
          <w:tcPr>
            <w:tcW w:w="457" w:type="dxa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Тишевич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Б.Л.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 xml:space="preserve">Інтелектуалізація  системи  управління електроприводом  </w:t>
            </w:r>
            <w:r w:rsidRPr="00C4031E">
              <w:rPr>
                <w:rFonts w:ascii="Times New Roman" w:hAnsi="Times New Roman" w:cs="Times New Roman"/>
              </w:rPr>
              <w:lastRenderedPageBreak/>
              <w:t xml:space="preserve">насосних  установок </w:t>
            </w:r>
            <w:proofErr w:type="spellStart"/>
            <w:r w:rsidRPr="00C4031E">
              <w:rPr>
                <w:rFonts w:ascii="Times New Roman" w:hAnsi="Times New Roman" w:cs="Times New Roman"/>
              </w:rPr>
              <w:t>нафтоперекачувальної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станції.</w:t>
            </w:r>
          </w:p>
        </w:tc>
        <w:tc>
          <w:tcPr>
            <w:tcW w:w="1985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lastRenderedPageBreak/>
              <w:t>modern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technical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methods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lastRenderedPageBreak/>
              <w:t>management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flow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their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influence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the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society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Abstracts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V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Practical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Conference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425F11" w:rsidRPr="00332F25" w:rsidRDefault="00425F11" w:rsidP="005660A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F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/ </w:t>
            </w:r>
            <w:proofErr w:type="spellStart"/>
            <w:r w:rsidRPr="00332F25">
              <w:rPr>
                <w:rFonts w:ascii="Times New Roman" w:hAnsi="Times New Roman"/>
                <w:sz w:val="24"/>
                <w:szCs w:val="24"/>
                <w:lang w:val="uk-UA"/>
              </w:rPr>
              <w:t>Frankfurt</w:t>
            </w:r>
            <w:proofErr w:type="spellEnd"/>
            <w:r w:rsidRPr="00332F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2F25">
              <w:rPr>
                <w:rFonts w:ascii="Times New Roman" w:hAnsi="Times New Roman"/>
                <w:sz w:val="24"/>
                <w:szCs w:val="24"/>
                <w:lang w:val="uk-UA"/>
              </w:rPr>
              <w:t>am</w:t>
            </w:r>
            <w:proofErr w:type="spellEnd"/>
            <w:r w:rsidRPr="00332F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2F25">
              <w:rPr>
                <w:rFonts w:ascii="Times New Roman" w:hAnsi="Times New Roman"/>
                <w:sz w:val="24"/>
                <w:szCs w:val="24"/>
                <w:lang w:val="uk-UA"/>
              </w:rPr>
              <w:t>Main</w:t>
            </w:r>
            <w:proofErr w:type="spellEnd"/>
            <w:r w:rsidRPr="00332F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F25">
              <w:rPr>
                <w:rFonts w:ascii="Times New Roman" w:hAnsi="Times New Roman"/>
                <w:sz w:val="24"/>
                <w:szCs w:val="24"/>
                <w:lang w:val="uk-UA"/>
              </w:rPr>
              <w:t>Germany</w:t>
            </w:r>
            <w:proofErr w:type="spellEnd"/>
            <w:r w:rsidRPr="00332F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5F11" w:rsidRPr="0019129C" w:rsidRDefault="00425F11" w:rsidP="005660AD">
            <w:pPr>
              <w:jc w:val="both"/>
            </w:pPr>
            <w:r w:rsidRPr="0019129C">
              <w:t xml:space="preserve">24-25 </w:t>
            </w:r>
            <w:proofErr w:type="spellStart"/>
            <w:r w:rsidRPr="0019129C">
              <w:t>February</w:t>
            </w:r>
            <w:proofErr w:type="spellEnd"/>
            <w:r w:rsidRPr="0019129C">
              <w:t xml:space="preserve"> 2020.</w:t>
            </w:r>
            <w:r w:rsidRPr="0019129C">
              <w:rPr>
                <w:lang w:val="en-US"/>
              </w:rPr>
              <w:t xml:space="preserve"> </w:t>
            </w:r>
            <w:r w:rsidRPr="0019129C">
              <w:t>ISBN 978-617-</w:t>
            </w:r>
            <w:r w:rsidRPr="0019129C">
              <w:lastRenderedPageBreak/>
              <w:t>7886-01-2. – С. 49 – 52.</w:t>
            </w:r>
          </w:p>
          <w:p w:rsidR="00425F11" w:rsidRPr="0045470B" w:rsidRDefault="00425F11" w:rsidP="005660AD">
            <w:pPr>
              <w:jc w:val="both"/>
            </w:pPr>
          </w:p>
        </w:tc>
      </w:tr>
      <w:tr w:rsidR="00425F11" w:rsidRPr="000A5CED" w:rsidTr="005660AD">
        <w:tc>
          <w:tcPr>
            <w:tcW w:w="457" w:type="dxa"/>
            <w:shd w:val="clear" w:color="auto" w:fill="auto"/>
          </w:tcPr>
          <w:p w:rsidR="00425F11" w:rsidRPr="000A5CED" w:rsidRDefault="00425F11" w:rsidP="005660AD">
            <w:pPr>
              <w:jc w:val="both"/>
              <w:rPr>
                <w:lang w:val="en-US"/>
              </w:rPr>
            </w:pPr>
          </w:p>
          <w:p w:rsidR="00425F11" w:rsidRPr="00C36DDC" w:rsidRDefault="00425F11" w:rsidP="005660AD">
            <w:pPr>
              <w:jc w:val="both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Тишевич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Б.Л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 xml:space="preserve"> Система  </w:t>
            </w:r>
            <w:proofErr w:type="spellStart"/>
            <w:r w:rsidRPr="00C4031E">
              <w:rPr>
                <w:rFonts w:ascii="Times New Roman" w:hAnsi="Times New Roman" w:cs="Times New Roman"/>
              </w:rPr>
              <w:t>робастного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 управління електроприводом змінного струму.</w:t>
            </w:r>
          </w:p>
        </w:tc>
        <w:tc>
          <w:tcPr>
            <w:tcW w:w="1985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modern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technical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methods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flow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their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influence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the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society</w:t>
            </w:r>
            <w:proofErr w:type="spellEnd"/>
          </w:p>
        </w:tc>
        <w:tc>
          <w:tcPr>
            <w:tcW w:w="3655" w:type="dxa"/>
            <w:gridSpan w:val="2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proofErr w:type="spellStart"/>
            <w:r w:rsidRPr="00244427">
              <w:t>Abstracts</w:t>
            </w:r>
            <w:proofErr w:type="spellEnd"/>
            <w:r w:rsidRPr="00244427">
              <w:t xml:space="preserve"> </w:t>
            </w:r>
            <w:proofErr w:type="spellStart"/>
            <w:r w:rsidRPr="00244427">
              <w:t>of</w:t>
            </w:r>
            <w:proofErr w:type="spellEnd"/>
            <w:r w:rsidRPr="00244427">
              <w:t xml:space="preserve"> V </w:t>
            </w:r>
            <w:proofErr w:type="spellStart"/>
            <w:r w:rsidRPr="00244427">
              <w:t>International</w:t>
            </w:r>
            <w:proofErr w:type="spellEnd"/>
            <w:r w:rsidRPr="00244427">
              <w:t xml:space="preserve"> </w:t>
            </w:r>
            <w:proofErr w:type="spellStart"/>
            <w:r w:rsidRPr="00244427">
              <w:t>Scientific</w:t>
            </w:r>
            <w:proofErr w:type="spellEnd"/>
            <w:r w:rsidRPr="00244427">
              <w:t xml:space="preserve"> </w:t>
            </w:r>
            <w:proofErr w:type="spellStart"/>
            <w:r w:rsidRPr="00244427">
              <w:t>and</w:t>
            </w:r>
            <w:proofErr w:type="spellEnd"/>
            <w:r w:rsidRPr="00244427">
              <w:t xml:space="preserve"> </w:t>
            </w:r>
            <w:proofErr w:type="spellStart"/>
            <w:r w:rsidRPr="00244427">
              <w:t>Practical</w:t>
            </w:r>
            <w:proofErr w:type="spellEnd"/>
            <w:r w:rsidRPr="00244427">
              <w:t xml:space="preserve"> </w:t>
            </w:r>
            <w:proofErr w:type="spellStart"/>
            <w:r w:rsidRPr="00244427">
              <w:t>Conference</w:t>
            </w:r>
            <w:proofErr w:type="spellEnd"/>
            <w:r w:rsidRPr="00244427">
              <w:t xml:space="preserve">  </w:t>
            </w:r>
            <w:proofErr w:type="spellStart"/>
            <w:r w:rsidRPr="00244427">
              <w:t>Frankfurt</w:t>
            </w:r>
            <w:proofErr w:type="spellEnd"/>
            <w:r w:rsidRPr="00244427">
              <w:t xml:space="preserve"> </w:t>
            </w:r>
            <w:proofErr w:type="spellStart"/>
            <w:r w:rsidRPr="00244427">
              <w:t>am</w:t>
            </w:r>
            <w:proofErr w:type="spellEnd"/>
            <w:r w:rsidRPr="00244427">
              <w:t xml:space="preserve"> </w:t>
            </w:r>
            <w:proofErr w:type="spellStart"/>
            <w:r w:rsidRPr="00244427">
              <w:t>Main</w:t>
            </w:r>
            <w:proofErr w:type="spellEnd"/>
            <w:r w:rsidRPr="00244427">
              <w:t xml:space="preserve">, </w:t>
            </w:r>
            <w:proofErr w:type="spellStart"/>
            <w:r w:rsidRPr="00244427">
              <w:t>Germany</w:t>
            </w:r>
            <w:proofErr w:type="spellEnd"/>
            <w:r w:rsidRPr="00244427">
              <w:t xml:space="preserve"> 24-25 </w:t>
            </w:r>
            <w:proofErr w:type="spellStart"/>
            <w:r w:rsidRPr="00244427">
              <w:t>February</w:t>
            </w:r>
            <w:proofErr w:type="spellEnd"/>
            <w:r w:rsidRPr="00244427">
              <w:t xml:space="preserve"> 2020.</w:t>
            </w:r>
            <w:r w:rsidRPr="00244427">
              <w:rPr>
                <w:lang w:val="en-US"/>
              </w:rPr>
              <w:t xml:space="preserve"> </w:t>
            </w:r>
            <w:r w:rsidRPr="00244427">
              <w:t>ISBN 978-617-7886-01-2. – С. 53 – 57.</w:t>
            </w:r>
          </w:p>
        </w:tc>
      </w:tr>
      <w:tr w:rsidR="00425F11" w:rsidRPr="00981246" w:rsidTr="005660AD">
        <w:tc>
          <w:tcPr>
            <w:tcW w:w="457" w:type="dxa"/>
            <w:shd w:val="clear" w:color="auto" w:fill="auto"/>
          </w:tcPr>
          <w:p w:rsidR="00425F11" w:rsidRPr="00C36DDC" w:rsidRDefault="00425F11" w:rsidP="005660AD">
            <w:pPr>
              <w:jc w:val="both"/>
            </w:pPr>
            <w:r>
              <w:t>8</w:t>
            </w:r>
          </w:p>
          <w:p w:rsidR="00425F11" w:rsidRPr="000A5CED" w:rsidRDefault="00425F11" w:rsidP="005660AD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Тишевич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Б. Л., Топчу Т. Д.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>Інтелектуальна  система  на  базі  нейронної мережі  для  диспетчеризації  дорожнього  руху електротранспорту</w:t>
            </w:r>
          </w:p>
        </w:tc>
        <w:tc>
          <w:tcPr>
            <w:tcW w:w="1985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>/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its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impact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social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technical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processes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Abstracts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VIII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Practical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Conference</w:t>
            </w:r>
            <w:proofErr w:type="spellEnd"/>
          </w:p>
        </w:tc>
        <w:tc>
          <w:tcPr>
            <w:tcW w:w="3655" w:type="dxa"/>
            <w:gridSpan w:val="2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proofErr w:type="spellStart"/>
            <w:r w:rsidRPr="00244427">
              <w:t>Haifa</w:t>
            </w:r>
            <w:proofErr w:type="spellEnd"/>
            <w:r w:rsidRPr="00244427">
              <w:t xml:space="preserve">, </w:t>
            </w:r>
            <w:proofErr w:type="spellStart"/>
            <w:r w:rsidRPr="00244427">
              <w:t>Israel</w:t>
            </w:r>
            <w:proofErr w:type="spellEnd"/>
            <w:r w:rsidRPr="00244427">
              <w:t xml:space="preserve"> 16-17 </w:t>
            </w:r>
            <w:proofErr w:type="spellStart"/>
            <w:r w:rsidRPr="00244427">
              <w:t>March</w:t>
            </w:r>
            <w:proofErr w:type="spellEnd"/>
            <w:r w:rsidRPr="00244427">
              <w:t xml:space="preserve"> 2020.</w:t>
            </w:r>
            <w:r w:rsidRPr="00244427">
              <w:rPr>
                <w:lang w:val="en-US"/>
              </w:rPr>
              <w:t xml:space="preserve"> </w:t>
            </w:r>
            <w:r w:rsidRPr="00244427">
              <w:t>ISBN 978-617-7886-04-3. – С. 119 – 123.</w:t>
            </w:r>
          </w:p>
        </w:tc>
      </w:tr>
      <w:tr w:rsidR="00425F11" w:rsidRPr="00981246" w:rsidTr="005660AD">
        <w:tc>
          <w:tcPr>
            <w:tcW w:w="457" w:type="dxa"/>
            <w:shd w:val="clear" w:color="auto" w:fill="auto"/>
          </w:tcPr>
          <w:p w:rsidR="00425F11" w:rsidRPr="00C36DDC" w:rsidRDefault="00425F11" w:rsidP="005660AD">
            <w:pPr>
              <w:jc w:val="both"/>
            </w:pPr>
            <w:r>
              <w:t>9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Тишевич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Б. Л., </w:t>
            </w:r>
            <w:proofErr w:type="spellStart"/>
            <w:r w:rsidRPr="00C4031E">
              <w:rPr>
                <w:rFonts w:ascii="Times New Roman" w:hAnsi="Times New Roman" w:cs="Times New Roman"/>
              </w:rPr>
              <w:t>Хомяк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А. О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>Використання  матричних  перетворювачів частоти  в  електроприводах  з  двигунами змінного струму</w:t>
            </w:r>
          </w:p>
        </w:tc>
        <w:tc>
          <w:tcPr>
            <w:tcW w:w="1985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>/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its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impact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social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technical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processes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Abstracts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VIII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Practical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Conference</w:t>
            </w:r>
            <w:proofErr w:type="spellEnd"/>
          </w:p>
        </w:tc>
        <w:tc>
          <w:tcPr>
            <w:tcW w:w="3655" w:type="dxa"/>
            <w:gridSpan w:val="2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proofErr w:type="spellStart"/>
            <w:r w:rsidRPr="00134700">
              <w:t>Haifa</w:t>
            </w:r>
            <w:proofErr w:type="spellEnd"/>
            <w:r w:rsidRPr="00134700">
              <w:t xml:space="preserve">, </w:t>
            </w:r>
            <w:proofErr w:type="spellStart"/>
            <w:r w:rsidRPr="00134700">
              <w:t>Israel</w:t>
            </w:r>
            <w:proofErr w:type="spellEnd"/>
            <w:r w:rsidRPr="00134700">
              <w:t xml:space="preserve"> 16-17 </w:t>
            </w:r>
            <w:proofErr w:type="spellStart"/>
            <w:r w:rsidRPr="00134700">
              <w:t>March</w:t>
            </w:r>
            <w:proofErr w:type="spellEnd"/>
            <w:r w:rsidRPr="00134700">
              <w:t xml:space="preserve"> 2020. ISBN 978-617-7886-04-3. – С. 124 – 128.</w:t>
            </w:r>
          </w:p>
        </w:tc>
      </w:tr>
      <w:tr w:rsidR="00425F11" w:rsidRPr="00981246" w:rsidTr="005660AD">
        <w:tc>
          <w:tcPr>
            <w:tcW w:w="457" w:type="dxa"/>
            <w:shd w:val="clear" w:color="auto" w:fill="auto"/>
          </w:tcPr>
          <w:p w:rsidR="00425F11" w:rsidRPr="00C36DDC" w:rsidRDefault="00425F11" w:rsidP="005660AD">
            <w:pPr>
              <w:jc w:val="both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Тишевич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Б. Л., Яковлєв Д. А.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 xml:space="preserve">Застосування  </w:t>
            </w:r>
            <w:proofErr w:type="spellStart"/>
            <w:r w:rsidRPr="00C4031E">
              <w:rPr>
                <w:rFonts w:ascii="Times New Roman" w:hAnsi="Times New Roman" w:cs="Times New Roman"/>
              </w:rPr>
              <w:t>нейроних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 мереж  в інтелектуальних  системах  управління електроприводом підйомних установок</w:t>
            </w:r>
          </w:p>
        </w:tc>
        <w:tc>
          <w:tcPr>
            <w:tcW w:w="1985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its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impact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social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technical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processes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Abstracts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VIII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Practical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Conference</w:t>
            </w:r>
            <w:proofErr w:type="spellEnd"/>
          </w:p>
        </w:tc>
        <w:tc>
          <w:tcPr>
            <w:tcW w:w="3655" w:type="dxa"/>
            <w:gridSpan w:val="2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proofErr w:type="spellStart"/>
            <w:r w:rsidRPr="00134700">
              <w:t>Haifa</w:t>
            </w:r>
            <w:proofErr w:type="spellEnd"/>
            <w:r w:rsidRPr="00134700">
              <w:t xml:space="preserve">, </w:t>
            </w:r>
            <w:proofErr w:type="spellStart"/>
            <w:r w:rsidRPr="00134700">
              <w:t>Israel</w:t>
            </w:r>
            <w:proofErr w:type="spellEnd"/>
            <w:r w:rsidRPr="00134700">
              <w:t xml:space="preserve"> 16-17 </w:t>
            </w:r>
            <w:proofErr w:type="spellStart"/>
            <w:r w:rsidRPr="00134700">
              <w:t>March</w:t>
            </w:r>
            <w:proofErr w:type="spellEnd"/>
            <w:r w:rsidRPr="00134700">
              <w:t xml:space="preserve"> 2020. ISBN 978-617-7886-04-3. – С. 129 – 133.</w:t>
            </w:r>
          </w:p>
        </w:tc>
      </w:tr>
      <w:tr w:rsidR="00425F11" w:rsidRPr="00981246" w:rsidTr="005660AD">
        <w:tc>
          <w:tcPr>
            <w:tcW w:w="457" w:type="dxa"/>
            <w:shd w:val="clear" w:color="auto" w:fill="auto"/>
          </w:tcPr>
          <w:p w:rsidR="00425F11" w:rsidRPr="00C36DDC" w:rsidRDefault="00425F11" w:rsidP="005660AD">
            <w:pPr>
              <w:jc w:val="both"/>
            </w:pPr>
            <w:r>
              <w:t>11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Тишевич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Б.Л., </w:t>
            </w:r>
            <w:proofErr w:type="spellStart"/>
            <w:r w:rsidRPr="00C4031E">
              <w:rPr>
                <w:rFonts w:ascii="Times New Roman" w:hAnsi="Times New Roman" w:cs="Times New Roman"/>
              </w:rPr>
              <w:t>Хомяк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r w:rsidRPr="00C4031E">
              <w:rPr>
                <w:rFonts w:ascii="Times New Roman" w:hAnsi="Times New Roman" w:cs="Times New Roman"/>
              </w:rPr>
              <w:lastRenderedPageBreak/>
              <w:t>А.О.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lastRenderedPageBreak/>
              <w:t xml:space="preserve">Використання  нейронної  мережі  на  </w:t>
            </w:r>
            <w:r w:rsidRPr="00C4031E">
              <w:rPr>
                <w:rFonts w:ascii="Times New Roman" w:hAnsi="Times New Roman" w:cs="Times New Roman"/>
              </w:rPr>
              <w:lastRenderedPageBreak/>
              <w:t>основі  u-моделі  для  управління  нелінійними електромеханічними системами</w:t>
            </w:r>
          </w:p>
        </w:tc>
        <w:tc>
          <w:tcPr>
            <w:tcW w:w="1985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lastRenderedPageBreak/>
              <w:t>/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problems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implementation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lastRenderedPageBreak/>
              <w:t>science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into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practice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Abstracts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XIII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Practical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Conference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425F11" w:rsidRPr="00134700" w:rsidRDefault="00425F11" w:rsidP="005660A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347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Oslo</w:t>
            </w:r>
            <w:proofErr w:type="spellEnd"/>
            <w:r w:rsidRPr="00134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34700">
              <w:rPr>
                <w:rFonts w:ascii="Times New Roman" w:hAnsi="Times New Roman"/>
                <w:sz w:val="24"/>
                <w:szCs w:val="24"/>
                <w:lang w:val="uk-UA"/>
              </w:rPr>
              <w:t>Norway</w:t>
            </w:r>
            <w:proofErr w:type="spellEnd"/>
            <w:r w:rsidRPr="00134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20-21 </w:t>
            </w:r>
            <w:proofErr w:type="spellStart"/>
            <w:r w:rsidRPr="00134700">
              <w:rPr>
                <w:rFonts w:ascii="Times New Roman" w:hAnsi="Times New Roman"/>
                <w:sz w:val="24"/>
                <w:szCs w:val="24"/>
                <w:lang w:val="uk-UA"/>
              </w:rPr>
              <w:t>April</w:t>
            </w:r>
            <w:proofErr w:type="spellEnd"/>
            <w:r w:rsidRPr="00134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2020. ISBN - 978-1-64871-608-9. – С. 413– 417.</w:t>
            </w:r>
          </w:p>
          <w:p w:rsidR="00425F11" w:rsidRPr="0045470B" w:rsidRDefault="00425F11" w:rsidP="005660AD">
            <w:pPr>
              <w:jc w:val="both"/>
            </w:pPr>
          </w:p>
        </w:tc>
      </w:tr>
      <w:tr w:rsidR="00425F11" w:rsidRPr="00281DD5" w:rsidTr="005660AD">
        <w:tc>
          <w:tcPr>
            <w:tcW w:w="457" w:type="dxa"/>
            <w:shd w:val="clear" w:color="auto" w:fill="auto"/>
          </w:tcPr>
          <w:p w:rsidR="00425F11" w:rsidRPr="00C36DDC" w:rsidRDefault="00425F11" w:rsidP="005660AD">
            <w:pPr>
              <w:jc w:val="both"/>
            </w:pPr>
            <w:r>
              <w:lastRenderedPageBreak/>
              <w:t>12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Тишевич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Б.Л., Яковлєв Д.А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>Інтелектуальна  система  управління  на  базі нейронної  мережі  для  електроприводів  з синхронним двигуном з постійними магнітами</w:t>
            </w:r>
          </w:p>
        </w:tc>
        <w:tc>
          <w:tcPr>
            <w:tcW w:w="1985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problems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implementation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science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into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practice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Abstracts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XIII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Practical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Conference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425F11" w:rsidRPr="0045470B" w:rsidRDefault="00425F11" w:rsidP="005660AD">
            <w:pPr>
              <w:jc w:val="both"/>
            </w:pPr>
            <w:r w:rsidRPr="00E1067B">
              <w:t xml:space="preserve">/ </w:t>
            </w:r>
            <w:proofErr w:type="spellStart"/>
            <w:r w:rsidRPr="00E1067B">
              <w:t>Oslo</w:t>
            </w:r>
            <w:proofErr w:type="spellEnd"/>
            <w:r w:rsidRPr="00E1067B">
              <w:t xml:space="preserve">, </w:t>
            </w:r>
            <w:proofErr w:type="spellStart"/>
            <w:r w:rsidRPr="00E1067B">
              <w:t>Norway</w:t>
            </w:r>
            <w:proofErr w:type="spellEnd"/>
            <w:r w:rsidRPr="00E1067B">
              <w:t xml:space="preserve"> 20-21 </w:t>
            </w:r>
            <w:proofErr w:type="spellStart"/>
            <w:r w:rsidRPr="00E1067B">
              <w:t>April</w:t>
            </w:r>
            <w:proofErr w:type="spellEnd"/>
            <w:r w:rsidRPr="00E1067B">
              <w:t xml:space="preserve"> 2020. ISBN - 978-1-64871-608-9. – С. 418 – 422.</w:t>
            </w:r>
          </w:p>
        </w:tc>
      </w:tr>
      <w:tr w:rsidR="00425F11" w:rsidRPr="00281DD5" w:rsidTr="005660AD">
        <w:tc>
          <w:tcPr>
            <w:tcW w:w="457" w:type="dxa"/>
            <w:shd w:val="clear" w:color="auto" w:fill="auto"/>
          </w:tcPr>
          <w:p w:rsidR="00425F11" w:rsidRPr="00C36DDC" w:rsidRDefault="00425F11" w:rsidP="005660AD">
            <w:pPr>
              <w:jc w:val="both"/>
            </w:pPr>
            <w:r>
              <w:t>13</w:t>
            </w:r>
          </w:p>
        </w:tc>
        <w:tc>
          <w:tcPr>
            <w:tcW w:w="1559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Тишевич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Б.Л., Топчу Т.Д.</w:t>
            </w:r>
          </w:p>
        </w:tc>
        <w:tc>
          <w:tcPr>
            <w:tcW w:w="2551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r w:rsidRPr="00C4031E">
              <w:rPr>
                <w:rFonts w:ascii="Times New Roman" w:hAnsi="Times New Roman" w:cs="Times New Roman"/>
              </w:rPr>
              <w:t>Алгоритм  для  інтелектуальної  системи координації руху міського транспорту</w:t>
            </w:r>
          </w:p>
        </w:tc>
        <w:tc>
          <w:tcPr>
            <w:tcW w:w="1985" w:type="dxa"/>
            <w:shd w:val="clear" w:color="auto" w:fill="auto"/>
          </w:tcPr>
          <w:p w:rsidR="00425F11" w:rsidRPr="00C4031E" w:rsidRDefault="00425F11" w:rsidP="005660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31E">
              <w:rPr>
                <w:rFonts w:ascii="Times New Roman" w:hAnsi="Times New Roman" w:cs="Times New Roman"/>
              </w:rPr>
              <w:t>problems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implementation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science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into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practice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Abstracts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of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XIII </w:t>
            </w:r>
            <w:proofErr w:type="spellStart"/>
            <w:r w:rsidRPr="00C4031E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and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Practical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31E">
              <w:rPr>
                <w:rFonts w:ascii="Times New Roman" w:hAnsi="Times New Roman" w:cs="Times New Roman"/>
              </w:rPr>
              <w:t>Conference</w:t>
            </w:r>
            <w:proofErr w:type="spellEnd"/>
            <w:r w:rsidRPr="00C403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425F11" w:rsidRPr="00C2721D" w:rsidRDefault="00425F11" w:rsidP="005660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721D">
              <w:rPr>
                <w:rFonts w:ascii="Times New Roman" w:hAnsi="Times New Roman"/>
                <w:sz w:val="24"/>
                <w:szCs w:val="24"/>
                <w:lang w:val="uk-UA"/>
              </w:rPr>
              <w:t>Oslo</w:t>
            </w:r>
            <w:proofErr w:type="spellEnd"/>
            <w:r w:rsidRPr="00C272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2721D">
              <w:rPr>
                <w:rFonts w:ascii="Times New Roman" w:hAnsi="Times New Roman"/>
                <w:sz w:val="24"/>
                <w:szCs w:val="24"/>
                <w:lang w:val="uk-UA"/>
              </w:rPr>
              <w:t>Norway</w:t>
            </w:r>
            <w:proofErr w:type="spellEnd"/>
            <w:r w:rsidRPr="00C272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20-21 </w:t>
            </w:r>
            <w:proofErr w:type="spellStart"/>
            <w:r w:rsidRPr="00C2721D">
              <w:rPr>
                <w:rFonts w:ascii="Times New Roman" w:hAnsi="Times New Roman"/>
                <w:sz w:val="24"/>
                <w:szCs w:val="24"/>
                <w:lang w:val="uk-UA"/>
              </w:rPr>
              <w:t>April</w:t>
            </w:r>
            <w:proofErr w:type="spellEnd"/>
            <w:r w:rsidRPr="00C272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2020. ISBN - 978-1-64871-608-9. – С. 423 – 426.</w:t>
            </w:r>
          </w:p>
          <w:p w:rsidR="00425F11" w:rsidRPr="00895D5D" w:rsidRDefault="00425F11" w:rsidP="005660AD">
            <w:pPr>
              <w:pStyle w:val="a4"/>
              <w:spacing w:after="160" w:line="25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5F11" w:rsidRPr="0045470B" w:rsidRDefault="00425F11" w:rsidP="005660AD">
            <w:pPr>
              <w:jc w:val="both"/>
            </w:pPr>
          </w:p>
        </w:tc>
      </w:tr>
    </w:tbl>
    <w:p w:rsidR="00425F11" w:rsidRDefault="00425F11" w:rsidP="00A64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11" w:rsidRDefault="00425F11" w:rsidP="00A64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D57" w:rsidRPr="00DB78AF" w:rsidRDefault="00E87D57" w:rsidP="00A64F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8AF">
        <w:rPr>
          <w:rFonts w:ascii="Times New Roman" w:hAnsi="Times New Roman" w:cs="Times New Roman"/>
          <w:b/>
          <w:sz w:val="28"/>
          <w:szCs w:val="28"/>
        </w:rPr>
        <w:t>Наукова школа кафедри</w:t>
      </w:r>
      <w:r w:rsidR="00DB78AF" w:rsidRPr="00DB78AF">
        <w:rPr>
          <w:rFonts w:ascii="Times New Roman" w:hAnsi="Times New Roman" w:cs="Times New Roman"/>
          <w:b/>
          <w:sz w:val="28"/>
          <w:szCs w:val="28"/>
        </w:rPr>
        <w:t xml:space="preserve"> АУЕК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0731E" w:rsidRPr="0090731E">
        <w:rPr>
          <w:rFonts w:ascii="Times New Roman" w:hAnsi="Times New Roman"/>
          <w:sz w:val="28"/>
          <w:szCs w:val="28"/>
          <w:lang w:eastAsia="uk-UA"/>
        </w:rPr>
        <w:t>“Управління</w:t>
      </w:r>
      <w:proofErr w:type="spellEnd"/>
      <w:r w:rsidR="0090731E" w:rsidRPr="0090731E">
        <w:rPr>
          <w:rFonts w:ascii="Times New Roman" w:hAnsi="Times New Roman"/>
          <w:sz w:val="28"/>
          <w:szCs w:val="28"/>
          <w:lang w:eastAsia="uk-UA"/>
        </w:rPr>
        <w:t xml:space="preserve"> ефективністю </w:t>
      </w:r>
      <w:proofErr w:type="spellStart"/>
      <w:r w:rsidR="0090731E" w:rsidRPr="0090731E">
        <w:rPr>
          <w:rFonts w:ascii="Times New Roman" w:hAnsi="Times New Roman"/>
          <w:sz w:val="28"/>
          <w:szCs w:val="28"/>
          <w:lang w:eastAsia="uk-UA"/>
        </w:rPr>
        <w:t>енерговикористання</w:t>
      </w:r>
      <w:proofErr w:type="spellEnd"/>
      <w:r w:rsidR="0090731E" w:rsidRPr="0090731E">
        <w:rPr>
          <w:rFonts w:ascii="Times New Roman" w:hAnsi="Times New Roman"/>
          <w:sz w:val="28"/>
          <w:szCs w:val="28"/>
          <w:lang w:eastAsia="uk-UA"/>
        </w:rPr>
        <w:t xml:space="preserve"> процесів об’єктів виробничої та муніципальної </w:t>
      </w:r>
      <w:proofErr w:type="spellStart"/>
      <w:r w:rsidR="0090731E" w:rsidRPr="0090731E">
        <w:rPr>
          <w:rFonts w:ascii="Times New Roman" w:hAnsi="Times New Roman"/>
          <w:sz w:val="28"/>
          <w:szCs w:val="28"/>
          <w:lang w:eastAsia="uk-UA"/>
        </w:rPr>
        <w:t>сфери”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  <w:r w:rsidR="00DB78AF">
        <w:rPr>
          <w:rFonts w:ascii="Times New Roman" w:hAnsi="Times New Roman"/>
          <w:sz w:val="28"/>
          <w:szCs w:val="28"/>
          <w:lang w:eastAsia="uk-UA"/>
        </w:rPr>
        <w:t xml:space="preserve"> </w:t>
      </w:r>
      <w:bookmarkStart w:id="0" w:name="_GoBack"/>
      <w:r w:rsidRPr="00DB78AF">
        <w:rPr>
          <w:rFonts w:ascii="Times New Roman" w:hAnsi="Times New Roman" w:cs="Times New Roman"/>
          <w:sz w:val="28"/>
          <w:szCs w:val="28"/>
        </w:rPr>
        <w:t>Керівник школи</w:t>
      </w:r>
      <w:r w:rsidR="00DB78AF" w:rsidRPr="00DB78AF">
        <w:rPr>
          <w:rFonts w:ascii="Times New Roman" w:hAnsi="Times New Roman" w:cs="Times New Roman"/>
          <w:sz w:val="28"/>
          <w:szCs w:val="28"/>
        </w:rPr>
        <w:t xml:space="preserve">  проф. </w:t>
      </w:r>
      <w:proofErr w:type="spellStart"/>
      <w:r w:rsidR="00DB78AF" w:rsidRPr="00DB78AF">
        <w:rPr>
          <w:rFonts w:ascii="Times New Roman" w:hAnsi="Times New Roman" w:cs="Times New Roman"/>
          <w:sz w:val="28"/>
          <w:szCs w:val="28"/>
        </w:rPr>
        <w:t>Розен</w:t>
      </w:r>
      <w:proofErr w:type="spellEnd"/>
      <w:r w:rsidR="00DB78AF" w:rsidRPr="00DB78AF">
        <w:rPr>
          <w:rFonts w:ascii="Times New Roman" w:hAnsi="Times New Roman" w:cs="Times New Roman"/>
          <w:sz w:val="28"/>
          <w:szCs w:val="28"/>
        </w:rPr>
        <w:t xml:space="preserve"> В.П.</w:t>
      </w:r>
      <w:r w:rsidRPr="00DB7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87D57" w:rsidRDefault="00E87D57" w:rsidP="00231A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рамках</w:t>
      </w:r>
      <w:r w:rsidR="003D5BCB">
        <w:rPr>
          <w:rFonts w:ascii="Times New Roman" w:hAnsi="Times New Roman" w:cs="Times New Roman"/>
          <w:sz w:val="28"/>
          <w:szCs w:val="28"/>
        </w:rPr>
        <w:t xml:space="preserve"> наукової</w:t>
      </w:r>
      <w:r>
        <w:rPr>
          <w:rFonts w:ascii="Times New Roman" w:hAnsi="Times New Roman" w:cs="Times New Roman"/>
          <w:sz w:val="28"/>
          <w:szCs w:val="28"/>
        </w:rPr>
        <w:t xml:space="preserve"> школи </w:t>
      </w:r>
      <w:r w:rsidR="001B640B">
        <w:rPr>
          <w:rFonts w:ascii="Times New Roman" w:hAnsi="Times New Roman" w:cs="Times New Roman"/>
          <w:sz w:val="28"/>
          <w:szCs w:val="28"/>
        </w:rPr>
        <w:t xml:space="preserve">закладено </w:t>
      </w:r>
      <w:r w:rsidR="004635F0">
        <w:rPr>
          <w:rFonts w:ascii="Times New Roman" w:hAnsi="Times New Roman" w:cs="Times New Roman"/>
          <w:sz w:val="28"/>
          <w:szCs w:val="28"/>
        </w:rPr>
        <w:t>наукові основи</w:t>
      </w:r>
      <w:r w:rsidR="001B6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40B">
        <w:rPr>
          <w:rFonts w:ascii="Times New Roman" w:hAnsi="Times New Roman" w:cs="Times New Roman"/>
          <w:sz w:val="28"/>
          <w:szCs w:val="28"/>
        </w:rPr>
        <w:t>бенчмаркінгу</w:t>
      </w:r>
      <w:proofErr w:type="spellEnd"/>
      <w:r w:rsidR="00102CA8">
        <w:rPr>
          <w:rFonts w:ascii="Times New Roman" w:hAnsi="Times New Roman" w:cs="Times New Roman"/>
          <w:sz w:val="28"/>
          <w:szCs w:val="28"/>
        </w:rPr>
        <w:t xml:space="preserve"> на базі</w:t>
      </w:r>
      <w:r w:rsidR="00733B25">
        <w:rPr>
          <w:rFonts w:ascii="Times New Roman" w:hAnsi="Times New Roman" w:cs="Times New Roman"/>
          <w:sz w:val="28"/>
          <w:szCs w:val="28"/>
        </w:rPr>
        <w:t xml:space="preserve"> розроблених</w:t>
      </w:r>
      <w:r w:rsidR="00D87E2F">
        <w:rPr>
          <w:rFonts w:ascii="Times New Roman" w:hAnsi="Times New Roman" w:cs="Times New Roman"/>
          <w:sz w:val="28"/>
          <w:szCs w:val="28"/>
        </w:rPr>
        <w:t xml:space="preserve"> на кафедрі</w:t>
      </w:r>
      <w:r w:rsidR="00733B25">
        <w:rPr>
          <w:rFonts w:ascii="Times New Roman" w:hAnsi="Times New Roman" w:cs="Times New Roman"/>
          <w:sz w:val="28"/>
          <w:szCs w:val="28"/>
        </w:rPr>
        <w:t xml:space="preserve"> та впроваджених в дію десятків міжнародних</w:t>
      </w:r>
      <w:r w:rsidR="00C4031E">
        <w:rPr>
          <w:rFonts w:ascii="Times New Roman" w:hAnsi="Times New Roman" w:cs="Times New Roman"/>
          <w:sz w:val="28"/>
          <w:szCs w:val="28"/>
        </w:rPr>
        <w:t xml:space="preserve"> стандартів,</w:t>
      </w:r>
      <w:r w:rsidR="00733B25">
        <w:rPr>
          <w:rFonts w:ascii="Times New Roman" w:hAnsi="Times New Roman" w:cs="Times New Roman"/>
          <w:sz w:val="28"/>
          <w:szCs w:val="28"/>
        </w:rPr>
        <w:t xml:space="preserve"> національних стандартів, технологічних регламентів, підзаконних актів, </w:t>
      </w:r>
      <w:r w:rsidR="00C4031E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733B25">
        <w:rPr>
          <w:rFonts w:ascii="Times New Roman" w:hAnsi="Times New Roman" w:cs="Times New Roman"/>
          <w:sz w:val="28"/>
          <w:szCs w:val="28"/>
        </w:rPr>
        <w:t>на базі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5B0">
        <w:rPr>
          <w:rFonts w:ascii="Times New Roman" w:hAnsi="Times New Roman" w:cs="Times New Roman"/>
          <w:sz w:val="28"/>
          <w:szCs w:val="28"/>
        </w:rPr>
        <w:t xml:space="preserve">створеного на кафедрі </w:t>
      </w:r>
      <w:r w:rsidR="00A91909" w:rsidRPr="00A91909">
        <w:rPr>
          <w:rFonts w:ascii="Times New Roman" w:hAnsi="Times New Roman" w:cs="Times New Roman"/>
          <w:sz w:val="28"/>
          <w:szCs w:val="28"/>
        </w:rPr>
        <w:t>математичн</w:t>
      </w:r>
      <w:r w:rsidR="00102CA8">
        <w:rPr>
          <w:rFonts w:ascii="Times New Roman" w:hAnsi="Times New Roman" w:cs="Times New Roman"/>
          <w:sz w:val="28"/>
          <w:szCs w:val="28"/>
        </w:rPr>
        <w:t>ого</w:t>
      </w:r>
      <w:r w:rsidR="00A91909" w:rsidRPr="00A91909">
        <w:rPr>
          <w:rFonts w:ascii="Times New Roman" w:hAnsi="Times New Roman" w:cs="Times New Roman"/>
          <w:sz w:val="28"/>
          <w:szCs w:val="28"/>
        </w:rPr>
        <w:t xml:space="preserve"> опис</w:t>
      </w:r>
      <w:r w:rsidR="00102CA8">
        <w:rPr>
          <w:rFonts w:ascii="Times New Roman" w:hAnsi="Times New Roman" w:cs="Times New Roman"/>
          <w:sz w:val="28"/>
          <w:szCs w:val="28"/>
        </w:rPr>
        <w:t>у</w:t>
      </w:r>
      <w:r w:rsidR="00A91909" w:rsidRPr="00A91909">
        <w:rPr>
          <w:rFonts w:ascii="Times New Roman" w:hAnsi="Times New Roman" w:cs="Times New Roman"/>
          <w:sz w:val="28"/>
          <w:szCs w:val="28"/>
        </w:rPr>
        <w:t xml:space="preserve"> канонічних ансамблів  енергоспоживання та </w:t>
      </w:r>
      <w:proofErr w:type="spellStart"/>
      <w:r w:rsidR="00A91909" w:rsidRPr="00A91909">
        <w:rPr>
          <w:rFonts w:ascii="Times New Roman" w:hAnsi="Times New Roman" w:cs="Times New Roman"/>
          <w:sz w:val="28"/>
          <w:szCs w:val="28"/>
        </w:rPr>
        <w:t>енерговикористання</w:t>
      </w:r>
      <w:proofErr w:type="spellEnd"/>
      <w:r w:rsidR="00102CA8">
        <w:rPr>
          <w:rFonts w:ascii="Times New Roman" w:hAnsi="Times New Roman" w:cs="Times New Roman"/>
          <w:sz w:val="28"/>
          <w:szCs w:val="28"/>
        </w:rPr>
        <w:t xml:space="preserve"> та </w:t>
      </w:r>
      <w:r w:rsidR="00C075B0">
        <w:rPr>
          <w:rFonts w:ascii="Times New Roman" w:hAnsi="Times New Roman" w:cs="Times New Roman"/>
          <w:sz w:val="28"/>
          <w:szCs w:val="28"/>
        </w:rPr>
        <w:t>створеної на кафедрі</w:t>
      </w:r>
      <w:r w:rsidR="00A91909" w:rsidRPr="00A91909">
        <w:rPr>
          <w:rFonts w:ascii="Times New Roman" w:hAnsi="Times New Roman" w:cs="Times New Roman"/>
          <w:sz w:val="28"/>
          <w:szCs w:val="28"/>
        </w:rPr>
        <w:t xml:space="preserve"> математичн</w:t>
      </w:r>
      <w:r w:rsidR="00102CA8">
        <w:rPr>
          <w:rFonts w:ascii="Times New Roman" w:hAnsi="Times New Roman" w:cs="Times New Roman"/>
          <w:sz w:val="28"/>
          <w:szCs w:val="28"/>
        </w:rPr>
        <w:t>ої</w:t>
      </w:r>
      <w:r w:rsidR="00A91909" w:rsidRPr="00A9190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102CA8">
        <w:rPr>
          <w:rFonts w:ascii="Times New Roman" w:hAnsi="Times New Roman" w:cs="Times New Roman"/>
          <w:sz w:val="28"/>
          <w:szCs w:val="28"/>
        </w:rPr>
        <w:t>і</w:t>
      </w:r>
      <w:r w:rsidR="00A91909" w:rsidRPr="00A91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909" w:rsidRPr="00A91909">
        <w:rPr>
          <w:rFonts w:ascii="Times New Roman" w:hAnsi="Times New Roman" w:cs="Times New Roman"/>
          <w:sz w:val="28"/>
          <w:szCs w:val="28"/>
        </w:rPr>
        <w:t>енергоринку</w:t>
      </w:r>
      <w:proofErr w:type="spellEnd"/>
      <w:r w:rsidR="006A2B0B">
        <w:rPr>
          <w:rFonts w:ascii="Times New Roman" w:hAnsi="Times New Roman" w:cs="Times New Roman"/>
          <w:sz w:val="28"/>
          <w:szCs w:val="28"/>
        </w:rPr>
        <w:t>. Д</w:t>
      </w:r>
      <w:r w:rsidR="00A91909" w:rsidRPr="00A91909">
        <w:rPr>
          <w:rFonts w:ascii="Times New Roman" w:hAnsi="Times New Roman" w:cs="Times New Roman"/>
          <w:sz w:val="28"/>
          <w:szCs w:val="28"/>
        </w:rPr>
        <w:t xml:space="preserve">осліджено </w:t>
      </w:r>
      <w:proofErr w:type="spellStart"/>
      <w:r w:rsidR="00A91909" w:rsidRPr="00A91909">
        <w:rPr>
          <w:rFonts w:ascii="Times New Roman" w:hAnsi="Times New Roman" w:cs="Times New Roman"/>
          <w:sz w:val="28"/>
          <w:szCs w:val="28"/>
        </w:rPr>
        <w:t>фрактальні</w:t>
      </w:r>
      <w:proofErr w:type="spellEnd"/>
      <w:r w:rsidR="00A91909" w:rsidRPr="00A91909">
        <w:rPr>
          <w:rFonts w:ascii="Times New Roman" w:hAnsi="Times New Roman" w:cs="Times New Roman"/>
          <w:sz w:val="28"/>
          <w:szCs w:val="28"/>
        </w:rPr>
        <w:t xml:space="preserve"> особливості багатовимірного</w:t>
      </w:r>
      <w:r w:rsidR="00B228D4">
        <w:rPr>
          <w:rFonts w:ascii="Times New Roman" w:hAnsi="Times New Roman" w:cs="Times New Roman"/>
          <w:sz w:val="28"/>
          <w:szCs w:val="28"/>
        </w:rPr>
        <w:t xml:space="preserve"> решітчастого</w:t>
      </w:r>
      <w:r w:rsidR="00A91909" w:rsidRPr="00A91909">
        <w:rPr>
          <w:rFonts w:ascii="Times New Roman" w:hAnsi="Times New Roman" w:cs="Times New Roman"/>
          <w:sz w:val="28"/>
          <w:szCs w:val="28"/>
        </w:rPr>
        <w:t xml:space="preserve"> простору </w:t>
      </w:r>
      <w:r w:rsidR="00453398">
        <w:rPr>
          <w:rFonts w:ascii="Times New Roman" w:hAnsi="Times New Roman" w:cs="Times New Roman"/>
          <w:sz w:val="28"/>
          <w:szCs w:val="28"/>
        </w:rPr>
        <w:t>сигналів технологічної інформації</w:t>
      </w:r>
      <w:r w:rsidR="00D91748">
        <w:rPr>
          <w:rFonts w:ascii="Times New Roman" w:hAnsi="Times New Roman" w:cs="Times New Roman"/>
          <w:sz w:val="28"/>
          <w:szCs w:val="28"/>
        </w:rPr>
        <w:t xml:space="preserve"> </w:t>
      </w:r>
      <w:r w:rsidR="00BB272C">
        <w:rPr>
          <w:rFonts w:ascii="Times New Roman" w:hAnsi="Times New Roman" w:cs="Times New Roman"/>
          <w:sz w:val="28"/>
          <w:szCs w:val="28"/>
        </w:rPr>
        <w:t>матеріального, енергетичного, інформаційного</w:t>
      </w:r>
      <w:r w:rsidR="00DB78AF">
        <w:rPr>
          <w:rFonts w:ascii="Times New Roman" w:hAnsi="Times New Roman" w:cs="Times New Roman"/>
          <w:sz w:val="28"/>
          <w:szCs w:val="28"/>
        </w:rPr>
        <w:t xml:space="preserve"> та</w:t>
      </w:r>
      <w:r w:rsidR="00BB272C">
        <w:rPr>
          <w:rFonts w:ascii="Times New Roman" w:hAnsi="Times New Roman" w:cs="Times New Roman"/>
          <w:sz w:val="28"/>
          <w:szCs w:val="28"/>
        </w:rPr>
        <w:t xml:space="preserve"> фінансового поток</w:t>
      </w:r>
      <w:r w:rsidR="00BE5948">
        <w:rPr>
          <w:rFonts w:ascii="Times New Roman" w:hAnsi="Times New Roman" w:cs="Times New Roman"/>
          <w:sz w:val="28"/>
          <w:szCs w:val="28"/>
        </w:rPr>
        <w:t>ів</w:t>
      </w:r>
      <w:r w:rsidR="00BB272C">
        <w:rPr>
          <w:rFonts w:ascii="Times New Roman" w:hAnsi="Times New Roman" w:cs="Times New Roman"/>
          <w:sz w:val="28"/>
          <w:szCs w:val="28"/>
        </w:rPr>
        <w:t xml:space="preserve"> електротехнічних комплексів.</w:t>
      </w:r>
      <w:r w:rsidR="00D91748">
        <w:rPr>
          <w:rFonts w:ascii="Times New Roman" w:hAnsi="Times New Roman" w:cs="Times New Roman"/>
          <w:sz w:val="28"/>
          <w:szCs w:val="28"/>
        </w:rPr>
        <w:t xml:space="preserve"> Запатентовано використання </w:t>
      </w:r>
      <w:proofErr w:type="spellStart"/>
      <w:r w:rsidR="00DD54A1">
        <w:rPr>
          <w:rFonts w:ascii="Times New Roman" w:hAnsi="Times New Roman" w:cs="Times New Roman"/>
          <w:sz w:val="28"/>
          <w:szCs w:val="28"/>
        </w:rPr>
        <w:t>фракталів</w:t>
      </w:r>
      <w:proofErr w:type="spellEnd"/>
      <w:r w:rsidR="00DD54A1">
        <w:rPr>
          <w:rFonts w:ascii="Times New Roman" w:hAnsi="Times New Roman" w:cs="Times New Roman"/>
          <w:sz w:val="28"/>
          <w:szCs w:val="28"/>
        </w:rPr>
        <w:t xml:space="preserve"> часових рядів</w:t>
      </w:r>
      <w:r w:rsidR="00A91909" w:rsidRPr="00A91909">
        <w:rPr>
          <w:rFonts w:ascii="Times New Roman" w:hAnsi="Times New Roman" w:cs="Times New Roman"/>
          <w:sz w:val="28"/>
          <w:szCs w:val="28"/>
        </w:rPr>
        <w:t xml:space="preserve"> технологічної інформації </w:t>
      </w:r>
      <w:r w:rsidR="003D5BCB">
        <w:rPr>
          <w:rFonts w:ascii="Times New Roman" w:hAnsi="Times New Roman" w:cs="Times New Roman"/>
          <w:sz w:val="28"/>
          <w:szCs w:val="28"/>
        </w:rPr>
        <w:t>для</w:t>
      </w:r>
      <w:r w:rsidR="00A91909" w:rsidRPr="00A91909">
        <w:rPr>
          <w:rFonts w:ascii="Times New Roman" w:hAnsi="Times New Roman" w:cs="Times New Roman"/>
          <w:sz w:val="28"/>
          <w:szCs w:val="28"/>
        </w:rPr>
        <w:t xml:space="preserve"> захисту електрообладнання та </w:t>
      </w:r>
      <w:r w:rsidR="00B228D4">
        <w:rPr>
          <w:rFonts w:ascii="Times New Roman" w:hAnsi="Times New Roman" w:cs="Times New Roman"/>
          <w:sz w:val="28"/>
          <w:szCs w:val="28"/>
        </w:rPr>
        <w:t>обслуговуючого п</w:t>
      </w:r>
      <w:r w:rsidR="001B640B">
        <w:rPr>
          <w:rFonts w:ascii="Times New Roman" w:hAnsi="Times New Roman" w:cs="Times New Roman"/>
          <w:sz w:val="28"/>
          <w:szCs w:val="28"/>
        </w:rPr>
        <w:t xml:space="preserve">ерсоналу </w:t>
      </w:r>
      <w:r w:rsidR="00A91909" w:rsidRPr="00A91909">
        <w:rPr>
          <w:rFonts w:ascii="Times New Roman" w:hAnsi="Times New Roman" w:cs="Times New Roman"/>
          <w:sz w:val="28"/>
          <w:szCs w:val="28"/>
        </w:rPr>
        <w:t>при стохастичної зміні амплітуди та дискретності дії</w:t>
      </w:r>
      <w:r w:rsidR="006B1771">
        <w:rPr>
          <w:rFonts w:ascii="Times New Roman" w:hAnsi="Times New Roman" w:cs="Times New Roman"/>
          <w:sz w:val="28"/>
          <w:szCs w:val="28"/>
        </w:rPr>
        <w:t xml:space="preserve"> шкідливих </w:t>
      </w:r>
      <w:r w:rsidR="006B1771" w:rsidRPr="00A91909">
        <w:rPr>
          <w:rFonts w:ascii="Times New Roman" w:hAnsi="Times New Roman" w:cs="Times New Roman"/>
          <w:sz w:val="28"/>
          <w:szCs w:val="28"/>
        </w:rPr>
        <w:t>чинників</w:t>
      </w:r>
      <w:r w:rsidR="00A91909" w:rsidRPr="00A91909">
        <w:rPr>
          <w:rFonts w:ascii="Times New Roman" w:hAnsi="Times New Roman" w:cs="Times New Roman"/>
          <w:sz w:val="28"/>
          <w:szCs w:val="28"/>
        </w:rPr>
        <w:t>.</w:t>
      </w:r>
      <w:r w:rsidR="00A91909">
        <w:rPr>
          <w:rFonts w:ascii="Times New Roman" w:hAnsi="Times New Roman" w:cs="Times New Roman"/>
          <w:sz w:val="28"/>
          <w:szCs w:val="28"/>
        </w:rPr>
        <w:t xml:space="preserve"> </w:t>
      </w:r>
      <w:r w:rsidR="00BB272C">
        <w:rPr>
          <w:rFonts w:ascii="Times New Roman" w:hAnsi="Times New Roman" w:cs="Times New Roman"/>
          <w:sz w:val="28"/>
          <w:szCs w:val="28"/>
        </w:rPr>
        <w:t xml:space="preserve">В царині штучного інтелекту досліджено динаміку </w:t>
      </w:r>
      <w:r w:rsidR="00112F77">
        <w:rPr>
          <w:rFonts w:ascii="Times New Roman" w:hAnsi="Times New Roman" w:cs="Times New Roman"/>
          <w:sz w:val="28"/>
          <w:szCs w:val="28"/>
        </w:rPr>
        <w:t>структур, що використовують математичні</w:t>
      </w:r>
      <w:r w:rsidR="00BB272C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112F77">
        <w:rPr>
          <w:rFonts w:ascii="Times New Roman" w:hAnsi="Times New Roman" w:cs="Times New Roman"/>
          <w:sz w:val="28"/>
          <w:szCs w:val="28"/>
        </w:rPr>
        <w:t>і</w:t>
      </w:r>
      <w:r w:rsidR="00BB272C">
        <w:rPr>
          <w:rFonts w:ascii="Times New Roman" w:hAnsi="Times New Roman" w:cs="Times New Roman"/>
          <w:sz w:val="28"/>
          <w:szCs w:val="28"/>
        </w:rPr>
        <w:t xml:space="preserve"> в замкнених колах регулювання</w:t>
      </w:r>
      <w:r w:rsidR="00BB272C" w:rsidRPr="00102CA8">
        <w:rPr>
          <w:rFonts w:ascii="Times New Roman" w:hAnsi="Times New Roman" w:cs="Times New Roman"/>
          <w:sz w:val="28"/>
          <w:szCs w:val="28"/>
        </w:rPr>
        <w:t xml:space="preserve"> </w:t>
      </w:r>
      <w:r w:rsidR="00BB272C">
        <w:rPr>
          <w:rFonts w:ascii="Times New Roman" w:hAnsi="Times New Roman" w:cs="Times New Roman"/>
          <w:sz w:val="28"/>
          <w:szCs w:val="28"/>
        </w:rPr>
        <w:t>електромеханічних систем</w:t>
      </w:r>
      <w:r w:rsidR="00112F77">
        <w:rPr>
          <w:rFonts w:ascii="Times New Roman" w:hAnsi="Times New Roman" w:cs="Times New Roman"/>
          <w:sz w:val="28"/>
          <w:szCs w:val="28"/>
        </w:rPr>
        <w:t xml:space="preserve"> у тому числі моделі з </w:t>
      </w:r>
      <w:r w:rsidR="00D90C56">
        <w:rPr>
          <w:rFonts w:ascii="Times New Roman" w:hAnsi="Times New Roman" w:cs="Times New Roman"/>
          <w:sz w:val="28"/>
          <w:szCs w:val="28"/>
        </w:rPr>
        <w:t xml:space="preserve">використанням штучних </w:t>
      </w:r>
      <w:r w:rsidR="00112F77">
        <w:rPr>
          <w:rFonts w:ascii="Times New Roman" w:hAnsi="Times New Roman" w:cs="Times New Roman"/>
          <w:sz w:val="28"/>
          <w:szCs w:val="28"/>
        </w:rPr>
        <w:t>нейронних мереж</w:t>
      </w:r>
      <w:r w:rsidR="00BB272C">
        <w:rPr>
          <w:rFonts w:ascii="Times New Roman" w:hAnsi="Times New Roman" w:cs="Times New Roman"/>
          <w:sz w:val="28"/>
          <w:szCs w:val="28"/>
        </w:rPr>
        <w:t>.</w:t>
      </w:r>
      <w:r w:rsidR="00112F77">
        <w:rPr>
          <w:rFonts w:ascii="Times New Roman" w:hAnsi="Times New Roman" w:cs="Times New Roman"/>
          <w:sz w:val="28"/>
          <w:szCs w:val="28"/>
        </w:rPr>
        <w:t xml:space="preserve"> </w:t>
      </w:r>
      <w:r w:rsidR="00D91748" w:rsidRPr="00D91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6A" w:rsidRDefault="00283240" w:rsidP="00231A22">
      <w:pPr>
        <w:ind w:right="-1"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Заст. зав. каф. АУЕК доц. Лебедєв Л.М.</w:t>
      </w:r>
    </w:p>
    <w:sectPr w:rsidR="0074016A" w:rsidSect="000C6D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1F4"/>
    <w:multiLevelType w:val="hybridMultilevel"/>
    <w:tmpl w:val="9D706E3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641CEA"/>
    <w:multiLevelType w:val="hybridMultilevel"/>
    <w:tmpl w:val="2F6230C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28770725"/>
    <w:multiLevelType w:val="hybridMultilevel"/>
    <w:tmpl w:val="2DE61CF4"/>
    <w:lvl w:ilvl="0" w:tplc="04090019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2BDF"/>
    <w:multiLevelType w:val="hybridMultilevel"/>
    <w:tmpl w:val="2F6230C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34683804"/>
    <w:multiLevelType w:val="hybridMultilevel"/>
    <w:tmpl w:val="62E2FA88"/>
    <w:lvl w:ilvl="0" w:tplc="DBFE1D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A74AE"/>
    <w:multiLevelType w:val="hybridMultilevel"/>
    <w:tmpl w:val="2DE61CF4"/>
    <w:lvl w:ilvl="0" w:tplc="04090019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68A4"/>
    <w:multiLevelType w:val="hybridMultilevel"/>
    <w:tmpl w:val="1E7AA15C"/>
    <w:lvl w:ilvl="0" w:tplc="231C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6B752E"/>
    <w:multiLevelType w:val="hybridMultilevel"/>
    <w:tmpl w:val="2F6230C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7E2A6692"/>
    <w:multiLevelType w:val="hybridMultilevel"/>
    <w:tmpl w:val="2F6230C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7D57"/>
    <w:rsid w:val="000B3F59"/>
    <w:rsid w:val="000C6D01"/>
    <w:rsid w:val="00102CA8"/>
    <w:rsid w:val="00112F77"/>
    <w:rsid w:val="00121FCF"/>
    <w:rsid w:val="001547B6"/>
    <w:rsid w:val="00186031"/>
    <w:rsid w:val="001B4055"/>
    <w:rsid w:val="001B640B"/>
    <w:rsid w:val="001D6CDF"/>
    <w:rsid w:val="001E776C"/>
    <w:rsid w:val="00206947"/>
    <w:rsid w:val="00231A22"/>
    <w:rsid w:val="00276931"/>
    <w:rsid w:val="00283240"/>
    <w:rsid w:val="00294584"/>
    <w:rsid w:val="0038328E"/>
    <w:rsid w:val="003837D3"/>
    <w:rsid w:val="003B6267"/>
    <w:rsid w:val="003C78DB"/>
    <w:rsid w:val="003D5BCB"/>
    <w:rsid w:val="00422FE8"/>
    <w:rsid w:val="00425F11"/>
    <w:rsid w:val="00453398"/>
    <w:rsid w:val="004635F0"/>
    <w:rsid w:val="004B7E96"/>
    <w:rsid w:val="00537106"/>
    <w:rsid w:val="005D3FED"/>
    <w:rsid w:val="005E0A5C"/>
    <w:rsid w:val="006A2B0B"/>
    <w:rsid w:val="006A5735"/>
    <w:rsid w:val="006B1771"/>
    <w:rsid w:val="006E792E"/>
    <w:rsid w:val="00733B25"/>
    <w:rsid w:val="0074016A"/>
    <w:rsid w:val="007835DD"/>
    <w:rsid w:val="008A2363"/>
    <w:rsid w:val="008A42B3"/>
    <w:rsid w:val="008E6150"/>
    <w:rsid w:val="0090731E"/>
    <w:rsid w:val="00926CDF"/>
    <w:rsid w:val="00983512"/>
    <w:rsid w:val="00A64F63"/>
    <w:rsid w:val="00A81B11"/>
    <w:rsid w:val="00A91909"/>
    <w:rsid w:val="00A94B03"/>
    <w:rsid w:val="00AB3020"/>
    <w:rsid w:val="00B22712"/>
    <w:rsid w:val="00B228D4"/>
    <w:rsid w:val="00B675C6"/>
    <w:rsid w:val="00BB272C"/>
    <w:rsid w:val="00BE12FE"/>
    <w:rsid w:val="00BE2481"/>
    <w:rsid w:val="00BE5948"/>
    <w:rsid w:val="00BF7462"/>
    <w:rsid w:val="00C075B0"/>
    <w:rsid w:val="00C4031E"/>
    <w:rsid w:val="00C43DE7"/>
    <w:rsid w:val="00CB50BD"/>
    <w:rsid w:val="00D8315F"/>
    <w:rsid w:val="00D87E2F"/>
    <w:rsid w:val="00D90C56"/>
    <w:rsid w:val="00D91748"/>
    <w:rsid w:val="00D93D19"/>
    <w:rsid w:val="00DB78AF"/>
    <w:rsid w:val="00DD54A1"/>
    <w:rsid w:val="00E00B25"/>
    <w:rsid w:val="00E87D57"/>
    <w:rsid w:val="00ED6B0E"/>
    <w:rsid w:val="00F10D85"/>
    <w:rsid w:val="00F11A7B"/>
    <w:rsid w:val="00F20F08"/>
    <w:rsid w:val="00F35701"/>
    <w:rsid w:val="00F3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57"/>
    <w:rPr>
      <w:rFonts w:eastAsiaTheme="minorHAnsi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E1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4">
    <w:name w:val="heading 4"/>
    <w:basedOn w:val="a"/>
    <w:link w:val="40"/>
    <w:uiPriority w:val="9"/>
    <w:semiHidden/>
    <w:unhideWhenUsed/>
    <w:qFormat/>
    <w:rsid w:val="00BE12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1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12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qFormat/>
    <w:rsid w:val="00AB3020"/>
    <w:rPr>
      <w:i/>
      <w:iCs/>
    </w:rPr>
  </w:style>
  <w:style w:type="paragraph" w:styleId="a4">
    <w:name w:val="List Paragraph"/>
    <w:basedOn w:val="a"/>
    <w:uiPriority w:val="34"/>
    <w:qFormat/>
    <w:rsid w:val="00AB3020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AB3020"/>
    <w:pPr>
      <w:spacing w:after="0" w:line="240" w:lineRule="auto"/>
    </w:pPr>
    <w:rPr>
      <w:rFonts w:ascii="Calibri" w:hAnsi="Calibri" w:cs="Times New Roman"/>
    </w:rPr>
  </w:style>
  <w:style w:type="character" w:styleId="a6">
    <w:name w:val="Hyperlink"/>
    <w:uiPriority w:val="99"/>
    <w:semiHidden/>
    <w:unhideWhenUsed/>
    <w:rsid w:val="00A64F63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rsid w:val="002069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206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menedgment.ua/" TargetMode="External"/><Relationship Id="rId13" Type="http://schemas.openxmlformats.org/officeDocument/2006/relationships/hyperlink" Target="mailto:litvinenko.stas1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-group.com.ua/" TargetMode="External"/><Relationship Id="rId12" Type="http://schemas.openxmlformats.org/officeDocument/2006/relationships/hyperlink" Target="mailto:info@ebmpapst.ua" TargetMode="External"/><Relationship Id="rId17" Type="http://schemas.openxmlformats.org/officeDocument/2006/relationships/hyperlink" Target="http://techned.org.ua/index.php?option=com_content&amp;view=article&amp;id=1505&amp;Itemid=77" TargetMode="External"/><Relationship Id="rId2" Type="http://schemas.openxmlformats.org/officeDocument/2006/relationships/styles" Target="styles.xml"/><Relationship Id="rId16" Type="http://schemas.openxmlformats.org/officeDocument/2006/relationships/hyperlink" Target="mailto:ua.public@siemen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ectroprivod.kpi.ua" TargetMode="External"/><Relationship Id="rId11" Type="http://schemas.openxmlformats.org/officeDocument/2006/relationships/hyperlink" Target="http://www.setihome.narod.ru" TargetMode="External"/><Relationship Id="rId5" Type="http://schemas.openxmlformats.org/officeDocument/2006/relationships/hyperlink" Target="http://www.electroprivod.org.ua/" TargetMode="External"/><Relationship Id="rId15" Type="http://schemas.openxmlformats.org/officeDocument/2006/relationships/hyperlink" Target="mailto:office@eti.ua" TargetMode="External"/><Relationship Id="rId10" Type="http://schemas.openxmlformats.org/officeDocument/2006/relationships/hyperlink" Target="http://www.energ&#1091;auek.kpi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uek.kpi.ua" TargetMode="External"/><Relationship Id="rId14" Type="http://schemas.openxmlformats.org/officeDocument/2006/relationships/hyperlink" Target="mailto:office@sv-alter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user</cp:lastModifiedBy>
  <cp:revision>2</cp:revision>
  <dcterms:created xsi:type="dcterms:W3CDTF">2021-01-21T11:51:00Z</dcterms:created>
  <dcterms:modified xsi:type="dcterms:W3CDTF">2021-01-21T11:51:00Z</dcterms:modified>
</cp:coreProperties>
</file>